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F417E" w14:textId="40B45596" w:rsidR="003F798D" w:rsidRPr="0006023E" w:rsidRDefault="006770AC" w:rsidP="003F798D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COMUNI</w:t>
      </w:r>
      <w:bookmarkStart w:id="0" w:name="_GoBack"/>
      <w:bookmarkEnd w:id="0"/>
      <w:r>
        <w:rPr>
          <w:rFonts w:cstheme="minorHAnsi"/>
          <w:b/>
          <w:bCs/>
          <w:color w:val="000000"/>
        </w:rPr>
        <w:t>CATO STAMPA</w:t>
      </w:r>
      <w:r>
        <w:rPr>
          <w:rFonts w:cstheme="minorHAnsi"/>
          <w:b/>
          <w:bCs/>
          <w:color w:val="000000"/>
        </w:rPr>
        <w:tab/>
      </w:r>
      <w:r>
        <w:rPr>
          <w:rFonts w:cstheme="minorHAnsi"/>
          <w:b/>
          <w:bCs/>
          <w:color w:val="000000"/>
        </w:rPr>
        <w:tab/>
      </w:r>
      <w:r>
        <w:rPr>
          <w:rFonts w:cstheme="minorHAnsi"/>
          <w:b/>
          <w:bCs/>
          <w:color w:val="000000"/>
        </w:rPr>
        <w:tab/>
      </w:r>
      <w:r>
        <w:rPr>
          <w:rFonts w:cstheme="minorHAnsi"/>
          <w:b/>
          <w:bCs/>
          <w:color w:val="000000"/>
        </w:rPr>
        <w:tab/>
      </w:r>
      <w:r>
        <w:rPr>
          <w:rFonts w:cstheme="minorHAnsi"/>
          <w:b/>
          <w:bCs/>
          <w:color w:val="000000"/>
        </w:rPr>
        <w:tab/>
        <w:t xml:space="preserve"> </w:t>
      </w:r>
      <w:r>
        <w:rPr>
          <w:rFonts w:cstheme="minorHAnsi"/>
          <w:b/>
          <w:bCs/>
          <w:color w:val="000000"/>
        </w:rPr>
        <w:tab/>
        <w:t>11</w:t>
      </w:r>
      <w:r w:rsidR="003F798D" w:rsidRPr="0006023E">
        <w:rPr>
          <w:rFonts w:cstheme="minorHAnsi"/>
          <w:b/>
          <w:bCs/>
          <w:color w:val="000000"/>
        </w:rPr>
        <w:t xml:space="preserve"> SETTEMBRE 2018</w:t>
      </w:r>
    </w:p>
    <w:p w14:paraId="07706188" w14:textId="77777777" w:rsidR="003F798D" w:rsidRPr="0006023E" w:rsidRDefault="003F798D" w:rsidP="003F798D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</w:p>
    <w:p w14:paraId="0F544223" w14:textId="77777777" w:rsidR="003F798D" w:rsidRPr="0006023E" w:rsidRDefault="003F798D" w:rsidP="007E540D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</w:rPr>
      </w:pPr>
    </w:p>
    <w:p w14:paraId="1597EEC9" w14:textId="777AA1C7" w:rsidR="003F798D" w:rsidRPr="0006023E" w:rsidRDefault="003F798D" w:rsidP="003F798D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  <w:r w:rsidRPr="0006023E">
        <w:rPr>
          <w:rFonts w:cstheme="minorHAnsi"/>
          <w:color w:val="000000"/>
        </w:rPr>
        <w:t>Dall’</w:t>
      </w:r>
      <w:r w:rsidRPr="0006023E">
        <w:rPr>
          <w:rFonts w:cstheme="minorHAnsi"/>
          <w:b/>
          <w:bCs/>
          <w:color w:val="000000"/>
        </w:rPr>
        <w:t xml:space="preserve">11 ottobre </w:t>
      </w:r>
      <w:r w:rsidRPr="0006023E">
        <w:rPr>
          <w:rFonts w:cstheme="minorHAnsi"/>
          <w:color w:val="000000"/>
        </w:rPr>
        <w:t xml:space="preserve">al </w:t>
      </w:r>
      <w:r w:rsidRPr="0006023E">
        <w:rPr>
          <w:rFonts w:cstheme="minorHAnsi"/>
          <w:b/>
          <w:bCs/>
          <w:color w:val="000000"/>
        </w:rPr>
        <w:t xml:space="preserve">13 dicembre 2018 </w:t>
      </w:r>
      <w:r w:rsidRPr="0006023E">
        <w:rPr>
          <w:rFonts w:cstheme="minorHAnsi"/>
          <w:color w:val="000000"/>
        </w:rPr>
        <w:t xml:space="preserve">torna a Milano </w:t>
      </w:r>
      <w:r w:rsidRPr="0006023E">
        <w:rPr>
          <w:rFonts w:cstheme="minorHAnsi"/>
          <w:b/>
          <w:bCs/>
          <w:color w:val="000000"/>
        </w:rPr>
        <w:t xml:space="preserve">Sound of </w:t>
      </w:r>
      <w:proofErr w:type="spellStart"/>
      <w:r w:rsidRPr="0006023E">
        <w:rPr>
          <w:rFonts w:cstheme="minorHAnsi"/>
          <w:b/>
          <w:bCs/>
          <w:color w:val="000000"/>
        </w:rPr>
        <w:t>Wander</w:t>
      </w:r>
      <w:proofErr w:type="spellEnd"/>
      <w:r w:rsidRPr="0006023E">
        <w:rPr>
          <w:rFonts w:cstheme="minorHAnsi"/>
          <w:b/>
          <w:bCs/>
          <w:color w:val="000000"/>
        </w:rPr>
        <w:t xml:space="preserve"> </w:t>
      </w:r>
      <w:r w:rsidRPr="0006023E">
        <w:rPr>
          <w:rFonts w:cstheme="minorHAnsi"/>
          <w:color w:val="000000"/>
        </w:rPr>
        <w:t xml:space="preserve">a cura di </w:t>
      </w:r>
      <w:r w:rsidRPr="0006023E">
        <w:rPr>
          <w:rFonts w:cstheme="minorHAnsi"/>
          <w:b/>
          <w:bCs/>
          <w:color w:val="000000"/>
        </w:rPr>
        <w:t>mdi ensemble</w:t>
      </w:r>
      <w:r w:rsidRPr="0006023E">
        <w:rPr>
          <w:rFonts w:cstheme="minorHAnsi"/>
          <w:color w:val="000000"/>
        </w:rPr>
        <w:t>. Diventata ormai un appuntamento fisso per gli amanti della musica contemporanea e de</w:t>
      </w:r>
      <w:r w:rsidR="00BD7FA8">
        <w:rPr>
          <w:rFonts w:cstheme="minorHAnsi"/>
          <w:color w:val="000000"/>
        </w:rPr>
        <w:t>lle nuove scoperte, la rassegna</w:t>
      </w:r>
      <w:r w:rsidRPr="0006023E">
        <w:rPr>
          <w:rFonts w:cstheme="minorHAnsi"/>
          <w:color w:val="000000"/>
        </w:rPr>
        <w:t xml:space="preserve"> resta fedele allo spirito sperimentale che la caratterizza e continua a presentare un programma ricco di prime esecuzioni in compagnia di compositori e musicisti non noti </w:t>
      </w:r>
      <w:r w:rsidR="00BD7FA8">
        <w:rPr>
          <w:rFonts w:cstheme="minorHAnsi"/>
          <w:color w:val="000000"/>
        </w:rPr>
        <w:t>o comunque poco eseguiti sui</w:t>
      </w:r>
      <w:r w:rsidRPr="0006023E">
        <w:rPr>
          <w:rFonts w:cstheme="minorHAnsi"/>
          <w:color w:val="000000"/>
        </w:rPr>
        <w:t xml:space="preserve"> palcoscenic</w:t>
      </w:r>
      <w:r w:rsidR="00BD7FA8">
        <w:rPr>
          <w:rFonts w:cstheme="minorHAnsi"/>
          <w:color w:val="000000"/>
        </w:rPr>
        <w:t>i italiani.</w:t>
      </w:r>
    </w:p>
    <w:p w14:paraId="00B06439" w14:textId="77777777" w:rsidR="003F798D" w:rsidRPr="0006023E" w:rsidRDefault="003F798D" w:rsidP="003F798D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</w:p>
    <w:p w14:paraId="0A0191F6" w14:textId="6A822162" w:rsidR="003F798D" w:rsidRPr="0006023E" w:rsidRDefault="003F798D" w:rsidP="003F798D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  <w:r w:rsidRPr="0006023E">
        <w:rPr>
          <w:rFonts w:cstheme="minorHAnsi"/>
          <w:color w:val="000000"/>
        </w:rPr>
        <w:t xml:space="preserve">In questa terza edizione, il calendario di </w:t>
      </w:r>
      <w:proofErr w:type="spellStart"/>
      <w:r w:rsidRPr="0006023E">
        <w:rPr>
          <w:rFonts w:cstheme="minorHAnsi"/>
          <w:color w:val="000000"/>
        </w:rPr>
        <w:t>SoW</w:t>
      </w:r>
      <w:proofErr w:type="spellEnd"/>
      <w:r w:rsidRPr="0006023E">
        <w:rPr>
          <w:rFonts w:cstheme="minorHAnsi"/>
          <w:color w:val="000000"/>
        </w:rPr>
        <w:t xml:space="preserve"> 2018, cresce e si arricchisce di nuovi contenuti. Quattro concerti distribuiti tra ottobre e dicembre che vedranno un focus su un grande </w:t>
      </w:r>
      <w:r w:rsidR="00706B23">
        <w:rPr>
          <w:rFonts w:cstheme="minorHAnsi"/>
          <w:color w:val="000000"/>
        </w:rPr>
        <w:t>compositore del Novecento</w:t>
      </w:r>
      <w:r w:rsidRPr="0006023E">
        <w:rPr>
          <w:rFonts w:cstheme="minorHAnsi"/>
          <w:color w:val="000000"/>
        </w:rPr>
        <w:t>, due appuntamenti dedicati a veri e propri “ritratti” in musica e il concerto con i giovani esordienti internazionali della Call for Score, il concorso di composizione indetto da mdi ensemble. Dopo il successo della precedente edizione si conferma e rinnova, anche</w:t>
      </w:r>
      <w:r w:rsidR="00D74742">
        <w:rPr>
          <w:rFonts w:cstheme="minorHAnsi"/>
          <w:color w:val="000000"/>
        </w:rPr>
        <w:t xml:space="preserve">, il format concerto - </w:t>
      </w:r>
      <w:proofErr w:type="spellStart"/>
      <w:r w:rsidRPr="0006023E">
        <w:rPr>
          <w:rFonts w:cstheme="minorHAnsi"/>
          <w:color w:val="000000"/>
        </w:rPr>
        <w:t>pre</w:t>
      </w:r>
      <w:proofErr w:type="spellEnd"/>
      <w:r w:rsidRPr="0006023E">
        <w:rPr>
          <w:rFonts w:cstheme="minorHAnsi"/>
          <w:color w:val="000000"/>
        </w:rPr>
        <w:t>-performance talk.  Lo spirito è quello di continuare a promuovere il dialogo tra i musicisti e il pubblico, attraverso una conoscenza più approfondita e diretta della musica contemporanea come solo la voce degli stessi autori può restituire, e la promozione di un ascolto attivo e partecipativo dei concerti in programma.</w:t>
      </w:r>
    </w:p>
    <w:p w14:paraId="79494722" w14:textId="77777777" w:rsidR="003F798D" w:rsidRPr="0006023E" w:rsidRDefault="003F798D" w:rsidP="003F798D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</w:p>
    <w:p w14:paraId="0B3AD49C" w14:textId="77777777" w:rsidR="003F798D" w:rsidRPr="0006023E" w:rsidRDefault="003F798D" w:rsidP="003F798D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  <w:r w:rsidRPr="0006023E">
        <w:rPr>
          <w:rFonts w:cstheme="minorHAnsi"/>
          <w:color w:val="000000"/>
        </w:rPr>
        <w:t>Un nuovo spazio ospiterà quest’anno i concerti della rassegna. All’</w:t>
      </w:r>
      <w:r w:rsidRPr="0006023E">
        <w:rPr>
          <w:rFonts w:cstheme="minorHAnsi"/>
          <w:b/>
          <w:bCs/>
          <w:color w:val="000000"/>
        </w:rPr>
        <w:t>Auditorium Lattuada</w:t>
      </w:r>
      <w:r w:rsidRPr="0006023E">
        <w:rPr>
          <w:rFonts w:cstheme="minorHAnsi"/>
          <w:color w:val="000000"/>
        </w:rPr>
        <w:t xml:space="preserve">, storica sede del festival si affiancano le nuove sale della </w:t>
      </w:r>
      <w:r w:rsidRPr="0006023E">
        <w:rPr>
          <w:rFonts w:cstheme="minorHAnsi"/>
          <w:b/>
          <w:bCs/>
          <w:color w:val="000000"/>
        </w:rPr>
        <w:t>Fabbrica del Vapore</w:t>
      </w:r>
      <w:r w:rsidRPr="0006023E">
        <w:rPr>
          <w:rFonts w:cstheme="minorHAnsi"/>
          <w:color w:val="000000"/>
        </w:rPr>
        <w:t xml:space="preserve">, in via Procaccini a Milano. Da circa un anno, infatti, la Fabbrica del Vapore è l’officina creativa di mdi ensemble che insieme ad altre tre importanti realtà della produzione musicale contemporanea ha creato il </w:t>
      </w:r>
      <w:r w:rsidRPr="0006023E">
        <w:rPr>
          <w:rFonts w:cstheme="minorHAnsi"/>
          <w:b/>
          <w:bCs/>
          <w:color w:val="000000"/>
        </w:rPr>
        <w:t xml:space="preserve">Contemporary Music </w:t>
      </w:r>
      <w:proofErr w:type="spellStart"/>
      <w:r w:rsidRPr="0006023E">
        <w:rPr>
          <w:rFonts w:cstheme="minorHAnsi"/>
          <w:b/>
          <w:bCs/>
          <w:color w:val="000000"/>
        </w:rPr>
        <w:t>Hub</w:t>
      </w:r>
      <w:proofErr w:type="spellEnd"/>
      <w:r w:rsidRPr="0006023E">
        <w:rPr>
          <w:rFonts w:cstheme="minorHAnsi"/>
          <w:color w:val="000000"/>
        </w:rPr>
        <w:t xml:space="preserve">. Un innovativo progetto di condivisione di spazi, servizi, risorse tecniche e creative con il duplice obiettivo di migliorare le condizioni produttive per la musica contemporanea e di costituire un polo per la divulgazione musicale e l’audience </w:t>
      </w:r>
      <w:proofErr w:type="spellStart"/>
      <w:r w:rsidRPr="0006023E">
        <w:rPr>
          <w:rFonts w:cstheme="minorHAnsi"/>
          <w:color w:val="000000"/>
        </w:rPr>
        <w:t>developement</w:t>
      </w:r>
      <w:proofErr w:type="spellEnd"/>
      <w:r w:rsidRPr="0006023E">
        <w:rPr>
          <w:rFonts w:cstheme="minorHAnsi"/>
          <w:color w:val="000000"/>
        </w:rPr>
        <w:t>.</w:t>
      </w:r>
    </w:p>
    <w:p w14:paraId="3E24F81D" w14:textId="77777777" w:rsidR="003F798D" w:rsidRPr="0006023E" w:rsidRDefault="003F798D" w:rsidP="007E540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</w:rPr>
      </w:pPr>
    </w:p>
    <w:p w14:paraId="2B4F51DE" w14:textId="77777777" w:rsidR="003F798D" w:rsidRPr="0006023E" w:rsidRDefault="003F798D" w:rsidP="003F798D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  <w:r w:rsidRPr="0006023E">
        <w:rPr>
          <w:rFonts w:cstheme="minorHAnsi"/>
          <w:b/>
          <w:bCs/>
          <w:color w:val="000000"/>
        </w:rPr>
        <w:t xml:space="preserve">Sound of </w:t>
      </w:r>
      <w:proofErr w:type="spellStart"/>
      <w:r w:rsidRPr="0006023E">
        <w:rPr>
          <w:rFonts w:cstheme="minorHAnsi"/>
          <w:b/>
          <w:bCs/>
          <w:color w:val="000000"/>
        </w:rPr>
        <w:t>Wander</w:t>
      </w:r>
      <w:proofErr w:type="spellEnd"/>
      <w:r w:rsidRPr="0006023E">
        <w:rPr>
          <w:rFonts w:cstheme="minorHAnsi"/>
          <w:color w:val="000000"/>
        </w:rPr>
        <w:t xml:space="preserve"> inaugura </w:t>
      </w:r>
      <w:r w:rsidRPr="0006023E">
        <w:rPr>
          <w:rFonts w:cstheme="minorHAnsi"/>
          <w:b/>
          <w:bCs/>
          <w:color w:val="000000"/>
        </w:rPr>
        <w:t xml:space="preserve">giovedì 11 ottobre 2018 alle ore 21.00 </w:t>
      </w:r>
      <w:r w:rsidRPr="0006023E">
        <w:rPr>
          <w:rFonts w:cstheme="minorHAnsi"/>
          <w:color w:val="000000"/>
        </w:rPr>
        <w:t>presso</w:t>
      </w:r>
      <w:r w:rsidRPr="0006023E">
        <w:rPr>
          <w:rFonts w:cstheme="minorHAnsi"/>
          <w:b/>
          <w:bCs/>
          <w:color w:val="000000"/>
        </w:rPr>
        <w:t xml:space="preserve"> lo spazio Messina 2 della Fabbrica del Vapore</w:t>
      </w:r>
      <w:r w:rsidRPr="0006023E">
        <w:rPr>
          <w:rFonts w:cstheme="minorHAnsi"/>
          <w:color w:val="000000"/>
        </w:rPr>
        <w:t xml:space="preserve"> con un appuntamento da non perdere: la </w:t>
      </w:r>
      <w:r w:rsidRPr="0006023E">
        <w:rPr>
          <w:rFonts w:cstheme="minorHAnsi"/>
          <w:b/>
          <w:bCs/>
          <w:color w:val="000000"/>
        </w:rPr>
        <w:t>prima esecuzione italiana</w:t>
      </w:r>
      <w:r w:rsidRPr="0006023E">
        <w:rPr>
          <w:rFonts w:cstheme="minorHAnsi"/>
          <w:color w:val="000000"/>
        </w:rPr>
        <w:t xml:space="preserve"> di </w:t>
      </w:r>
      <w:proofErr w:type="spellStart"/>
      <w:r w:rsidRPr="0006023E">
        <w:rPr>
          <w:rFonts w:cstheme="minorHAnsi"/>
          <w:i/>
          <w:iCs/>
          <w:color w:val="000000"/>
        </w:rPr>
        <w:t>Systema</w:t>
      </w:r>
      <w:proofErr w:type="spellEnd"/>
      <w:r w:rsidRPr="0006023E">
        <w:rPr>
          <w:rFonts w:cstheme="minorHAnsi"/>
          <w:i/>
          <w:iCs/>
          <w:color w:val="000000"/>
        </w:rPr>
        <w:t xml:space="preserve"> </w:t>
      </w:r>
      <w:proofErr w:type="spellStart"/>
      <w:r w:rsidRPr="0006023E">
        <w:rPr>
          <w:rFonts w:cstheme="minorHAnsi"/>
          <w:i/>
          <w:iCs/>
          <w:color w:val="000000"/>
        </w:rPr>
        <w:t>Naturæ</w:t>
      </w:r>
      <w:proofErr w:type="spellEnd"/>
      <w:r w:rsidRPr="0006023E">
        <w:rPr>
          <w:rFonts w:cstheme="minorHAnsi"/>
          <w:color w:val="000000"/>
        </w:rPr>
        <w:t xml:space="preserve"> di </w:t>
      </w:r>
      <w:r w:rsidRPr="0006023E">
        <w:rPr>
          <w:rFonts w:cstheme="minorHAnsi"/>
          <w:b/>
          <w:bCs/>
          <w:color w:val="000000"/>
        </w:rPr>
        <w:t>Mauro Lanza e Andrea Valle</w:t>
      </w:r>
      <w:r w:rsidRPr="0006023E">
        <w:rPr>
          <w:rFonts w:cstheme="minorHAnsi"/>
          <w:color w:val="000000"/>
        </w:rPr>
        <w:t>.</w:t>
      </w:r>
    </w:p>
    <w:p w14:paraId="1441ACA0" w14:textId="77777777" w:rsidR="00F040AC" w:rsidRDefault="00BD7FA8" w:rsidP="006770AC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  <w:r w:rsidRPr="00BD7FA8">
        <w:rPr>
          <w:rFonts w:cstheme="minorHAnsi"/>
          <w:color w:val="000000"/>
        </w:rPr>
        <w:t>L’</w:t>
      </w:r>
      <w:r w:rsidR="00CE44F8">
        <w:rPr>
          <w:rFonts w:cstheme="minorHAnsi"/>
          <w:color w:val="000000"/>
        </w:rPr>
        <w:t xml:space="preserve">opera, scritta nel biennio 2014 – 2016 </w:t>
      </w:r>
      <w:r w:rsidRPr="00BD7FA8">
        <w:rPr>
          <w:rFonts w:cstheme="minorHAnsi"/>
          <w:color w:val="000000"/>
        </w:rPr>
        <w:t xml:space="preserve">per ensemble amplificato e </w:t>
      </w:r>
      <w:r w:rsidR="00584674">
        <w:rPr>
          <w:rFonts w:cstheme="minorHAnsi"/>
          <w:color w:val="000000"/>
        </w:rPr>
        <w:t>strumenti</w:t>
      </w:r>
      <w:r w:rsidRPr="00BD7FA8">
        <w:rPr>
          <w:rFonts w:cstheme="minorHAnsi"/>
          <w:color w:val="000000"/>
        </w:rPr>
        <w:t xml:space="preserve"> elettromagnetici, è ispirata</w:t>
      </w:r>
      <w:r w:rsidR="003F798D" w:rsidRPr="00BD7FA8">
        <w:rPr>
          <w:rFonts w:cstheme="minorHAnsi"/>
          <w:color w:val="000000"/>
        </w:rPr>
        <w:t xml:space="preserve"> alla classificazione dei viventi ad opera del medico, botanico e naturalista</w:t>
      </w:r>
      <w:r w:rsidR="009B2042" w:rsidRPr="00BD7FA8">
        <w:rPr>
          <w:rFonts w:cstheme="minorHAnsi"/>
          <w:color w:val="000000"/>
        </w:rPr>
        <w:t xml:space="preserve"> </w:t>
      </w:r>
      <w:r w:rsidRPr="00BD7FA8">
        <w:rPr>
          <w:rFonts w:cstheme="minorHAnsi"/>
          <w:color w:val="000000"/>
        </w:rPr>
        <w:t xml:space="preserve">Carlo </w:t>
      </w:r>
      <w:proofErr w:type="spellStart"/>
      <w:r w:rsidRPr="00BD7FA8">
        <w:rPr>
          <w:rFonts w:cstheme="minorHAnsi"/>
          <w:color w:val="000000"/>
        </w:rPr>
        <w:t>Linneo</w:t>
      </w:r>
      <w:proofErr w:type="spellEnd"/>
      <w:r w:rsidRPr="00BD7FA8">
        <w:rPr>
          <w:rFonts w:cstheme="minorHAnsi"/>
          <w:color w:val="000000"/>
        </w:rPr>
        <w:t xml:space="preserve"> e si </w:t>
      </w:r>
      <w:r w:rsidR="003F798D" w:rsidRPr="00BD7FA8">
        <w:rPr>
          <w:rFonts w:cstheme="minorHAnsi"/>
          <w:color w:val="000000"/>
        </w:rPr>
        <w:t>compone</w:t>
      </w:r>
      <w:r w:rsidR="003F798D" w:rsidRPr="00BD7FA8">
        <w:rPr>
          <w:rFonts w:cstheme="minorHAnsi"/>
          <w:i/>
          <w:iCs/>
          <w:color w:val="000000"/>
        </w:rPr>
        <w:t xml:space="preserve"> </w:t>
      </w:r>
      <w:r w:rsidR="003F798D" w:rsidRPr="00BD7FA8">
        <w:rPr>
          <w:rFonts w:cstheme="minorHAnsi"/>
          <w:color w:val="000000"/>
        </w:rPr>
        <w:t>di quattro parti</w:t>
      </w:r>
      <w:r w:rsidRPr="00BD7FA8">
        <w:rPr>
          <w:rFonts w:cstheme="minorHAnsi"/>
          <w:color w:val="000000"/>
        </w:rPr>
        <w:t xml:space="preserve"> ognuna dedicata ad un diverso</w:t>
      </w:r>
      <w:r>
        <w:rPr>
          <w:rFonts w:cstheme="minorHAnsi"/>
          <w:color w:val="000000"/>
        </w:rPr>
        <w:t xml:space="preserve"> R</w:t>
      </w:r>
      <w:r w:rsidR="003F798D" w:rsidRPr="0006023E">
        <w:rPr>
          <w:rFonts w:cstheme="minorHAnsi"/>
          <w:color w:val="000000"/>
        </w:rPr>
        <w:t xml:space="preserve">egno della natura: </w:t>
      </w:r>
      <w:proofErr w:type="spellStart"/>
      <w:r w:rsidR="003F798D" w:rsidRPr="0006023E">
        <w:rPr>
          <w:rFonts w:cstheme="minorHAnsi"/>
          <w:i/>
          <w:color w:val="000000"/>
        </w:rPr>
        <w:t>Regnum</w:t>
      </w:r>
      <w:proofErr w:type="spellEnd"/>
      <w:r w:rsidR="003F798D" w:rsidRPr="0006023E">
        <w:rPr>
          <w:rFonts w:cstheme="minorHAnsi"/>
          <w:i/>
          <w:color w:val="000000"/>
        </w:rPr>
        <w:t xml:space="preserve"> Animale, </w:t>
      </w:r>
      <w:proofErr w:type="spellStart"/>
      <w:r w:rsidR="003F798D" w:rsidRPr="0006023E">
        <w:rPr>
          <w:rFonts w:cstheme="minorHAnsi"/>
          <w:i/>
          <w:color w:val="000000"/>
        </w:rPr>
        <w:t>Regnum</w:t>
      </w:r>
      <w:proofErr w:type="spellEnd"/>
      <w:r w:rsidR="003F798D" w:rsidRPr="0006023E">
        <w:rPr>
          <w:rFonts w:cstheme="minorHAnsi"/>
          <w:i/>
          <w:color w:val="000000"/>
        </w:rPr>
        <w:t xml:space="preserve"> Vegetabile, </w:t>
      </w:r>
      <w:proofErr w:type="spellStart"/>
      <w:r w:rsidR="003F798D" w:rsidRPr="0006023E">
        <w:rPr>
          <w:rFonts w:cstheme="minorHAnsi"/>
          <w:i/>
          <w:color w:val="000000"/>
        </w:rPr>
        <w:t>Regnum</w:t>
      </w:r>
      <w:proofErr w:type="spellEnd"/>
      <w:r w:rsidR="003F798D" w:rsidRPr="0006023E">
        <w:rPr>
          <w:rFonts w:cstheme="minorHAnsi"/>
          <w:i/>
          <w:color w:val="000000"/>
        </w:rPr>
        <w:t xml:space="preserve"> </w:t>
      </w:r>
      <w:proofErr w:type="spellStart"/>
      <w:r w:rsidR="003F798D" w:rsidRPr="0006023E">
        <w:rPr>
          <w:rFonts w:cstheme="minorHAnsi"/>
          <w:i/>
          <w:color w:val="000000"/>
        </w:rPr>
        <w:t>Lapideum</w:t>
      </w:r>
      <w:proofErr w:type="spellEnd"/>
      <w:r w:rsidR="003F798D" w:rsidRPr="0006023E">
        <w:rPr>
          <w:rFonts w:cstheme="minorHAnsi"/>
          <w:i/>
          <w:color w:val="000000"/>
        </w:rPr>
        <w:t xml:space="preserve"> e </w:t>
      </w:r>
      <w:proofErr w:type="spellStart"/>
      <w:r w:rsidR="003F798D" w:rsidRPr="0006023E">
        <w:rPr>
          <w:rFonts w:cstheme="minorHAnsi"/>
          <w:i/>
          <w:color w:val="000000"/>
        </w:rPr>
        <w:t>Fossilia</w:t>
      </w:r>
      <w:proofErr w:type="spellEnd"/>
      <w:r w:rsidR="003F798D" w:rsidRPr="0006023E">
        <w:rPr>
          <w:rFonts w:cstheme="minorHAnsi"/>
          <w:color w:val="000000"/>
        </w:rPr>
        <w:t>.</w:t>
      </w:r>
      <w:r w:rsidR="006770AC">
        <w:rPr>
          <w:rFonts w:cstheme="minorHAnsi"/>
          <w:color w:val="000000"/>
        </w:rPr>
        <w:t xml:space="preserve"> </w:t>
      </w:r>
      <w:r w:rsidR="003F798D" w:rsidRPr="0006023E">
        <w:rPr>
          <w:rFonts w:cstheme="minorHAnsi"/>
          <w:color w:val="000000"/>
        </w:rPr>
        <w:t xml:space="preserve">Definita una delle composizioni più visionarie ed innovative degli ultimi anni, </w:t>
      </w:r>
      <w:proofErr w:type="spellStart"/>
      <w:r w:rsidR="003F798D" w:rsidRPr="009B2042">
        <w:rPr>
          <w:rFonts w:cstheme="minorHAnsi"/>
          <w:i/>
          <w:color w:val="000000"/>
        </w:rPr>
        <w:t>S</w:t>
      </w:r>
      <w:r w:rsidR="009B2042" w:rsidRPr="009B2042">
        <w:rPr>
          <w:rFonts w:cstheme="minorHAnsi"/>
          <w:i/>
          <w:color w:val="000000"/>
        </w:rPr>
        <w:t>ystema</w:t>
      </w:r>
      <w:proofErr w:type="spellEnd"/>
      <w:r w:rsidR="009B2042" w:rsidRPr="009B2042">
        <w:rPr>
          <w:rFonts w:cstheme="minorHAnsi"/>
          <w:i/>
          <w:color w:val="000000"/>
        </w:rPr>
        <w:t xml:space="preserve"> </w:t>
      </w:r>
      <w:proofErr w:type="spellStart"/>
      <w:r w:rsidR="003F798D" w:rsidRPr="009B2042">
        <w:rPr>
          <w:rFonts w:cstheme="minorHAnsi"/>
          <w:i/>
          <w:color w:val="000000"/>
        </w:rPr>
        <w:t>N</w:t>
      </w:r>
      <w:r w:rsidR="009B2042" w:rsidRPr="009B2042">
        <w:rPr>
          <w:rFonts w:cstheme="minorHAnsi"/>
          <w:i/>
          <w:color w:val="000000"/>
        </w:rPr>
        <w:t>aturae</w:t>
      </w:r>
      <w:proofErr w:type="spellEnd"/>
      <w:r w:rsidR="003F798D" w:rsidRPr="0006023E">
        <w:rPr>
          <w:rFonts w:cstheme="minorHAnsi"/>
          <w:color w:val="000000"/>
        </w:rPr>
        <w:t xml:space="preserve"> si caratterizza per il forte impatto visivo. L’esecuzione di ogni Regno vede, infatti, l’utilizzo di uno spazio specifico e di postazioni e strumenti sempre diversi</w:t>
      </w:r>
      <w:r w:rsidR="00584674">
        <w:rPr>
          <w:rFonts w:cstheme="minorHAnsi"/>
          <w:color w:val="000000"/>
        </w:rPr>
        <w:t>, di cui la maggior parte</w:t>
      </w:r>
      <w:r w:rsidR="003F798D" w:rsidRPr="0006023E">
        <w:rPr>
          <w:rFonts w:cstheme="minorHAnsi"/>
          <w:color w:val="000000"/>
        </w:rPr>
        <w:t xml:space="preserve"> inediti. La costruzione dei nuovi strumenti è il punto di partenza per la concezione dell’intero ciclo. Oggetti di uso quotidiano, a volte obsoleti, vengono </w:t>
      </w:r>
      <w:proofErr w:type="spellStart"/>
      <w:r w:rsidR="003F798D" w:rsidRPr="0006023E">
        <w:rPr>
          <w:rFonts w:cstheme="minorHAnsi"/>
          <w:color w:val="000000"/>
        </w:rPr>
        <w:t>riassemblati</w:t>
      </w:r>
      <w:proofErr w:type="spellEnd"/>
      <w:r w:rsidR="003F798D" w:rsidRPr="0006023E">
        <w:rPr>
          <w:rFonts w:cstheme="minorHAnsi"/>
          <w:color w:val="000000"/>
        </w:rPr>
        <w:t>, ricreati, reinventati come strumento musicale, pur non perdendo la memoria del loro precedente utilizzo. Il tutto confluisce nella creazione di un’orchestra elettro-mec</w:t>
      </w:r>
      <w:r w:rsidR="009B2042">
        <w:rPr>
          <w:rFonts w:cstheme="minorHAnsi"/>
          <w:color w:val="000000"/>
        </w:rPr>
        <w:t xml:space="preserve">canica di oggetti, controllata </w:t>
      </w:r>
      <w:r w:rsidR="003F798D" w:rsidRPr="0006023E">
        <w:rPr>
          <w:rFonts w:cstheme="minorHAnsi"/>
          <w:color w:val="000000"/>
        </w:rPr>
        <w:t xml:space="preserve">e programmata </w:t>
      </w:r>
      <w:proofErr w:type="spellStart"/>
      <w:r w:rsidR="003F798D" w:rsidRPr="0006023E">
        <w:rPr>
          <w:rFonts w:cstheme="minorHAnsi"/>
          <w:color w:val="000000"/>
        </w:rPr>
        <w:t>i</w:t>
      </w:r>
      <w:r w:rsidR="009B2042">
        <w:rPr>
          <w:rFonts w:cstheme="minorHAnsi"/>
          <w:color w:val="000000"/>
        </w:rPr>
        <w:t>nformaticamente</w:t>
      </w:r>
      <w:proofErr w:type="spellEnd"/>
      <w:r w:rsidR="00EB3636">
        <w:rPr>
          <w:rFonts w:cstheme="minorHAnsi"/>
          <w:color w:val="000000"/>
        </w:rPr>
        <w:t xml:space="preserve"> tramite</w:t>
      </w:r>
      <w:r w:rsidR="00B95F3E">
        <w:rPr>
          <w:rFonts w:cstheme="minorHAnsi"/>
          <w:color w:val="000000"/>
        </w:rPr>
        <w:t xml:space="preserve"> diversi</w:t>
      </w:r>
      <w:r w:rsidR="00EB3636">
        <w:rPr>
          <w:rFonts w:cstheme="minorHAnsi"/>
          <w:color w:val="000000"/>
        </w:rPr>
        <w:t xml:space="preserve"> </w:t>
      </w:r>
      <w:r w:rsidR="00CB2DED">
        <w:rPr>
          <w:rFonts w:cstheme="minorHAnsi"/>
          <w:color w:val="000000"/>
        </w:rPr>
        <w:t>Arduino</w:t>
      </w:r>
      <w:r w:rsidR="009B2042">
        <w:rPr>
          <w:rFonts w:cstheme="minorHAnsi"/>
          <w:color w:val="000000"/>
        </w:rPr>
        <w:t xml:space="preserve"> </w:t>
      </w:r>
      <w:r w:rsidR="00584674">
        <w:rPr>
          <w:rFonts w:cstheme="minorHAnsi"/>
          <w:color w:val="000000"/>
        </w:rPr>
        <w:t>in modo da</w:t>
      </w:r>
      <w:r w:rsidR="003F798D" w:rsidRPr="0006023E">
        <w:rPr>
          <w:rFonts w:cstheme="minorHAnsi"/>
          <w:color w:val="000000"/>
        </w:rPr>
        <w:t xml:space="preserve"> </w:t>
      </w:r>
      <w:r w:rsidR="00584674">
        <w:rPr>
          <w:rFonts w:cstheme="minorHAnsi"/>
          <w:color w:val="000000"/>
        </w:rPr>
        <w:t xml:space="preserve">“esibirsi” </w:t>
      </w:r>
      <w:r w:rsidR="009B2042">
        <w:rPr>
          <w:rFonts w:cstheme="minorHAnsi"/>
          <w:color w:val="000000"/>
        </w:rPr>
        <w:t>in sincrono con i</w:t>
      </w:r>
      <w:r w:rsidR="00584674">
        <w:rPr>
          <w:rFonts w:cstheme="minorHAnsi"/>
          <w:color w:val="000000"/>
        </w:rPr>
        <w:t xml:space="preserve"> musicisti di mdi ensemble</w:t>
      </w:r>
      <w:r w:rsidR="003F798D" w:rsidRPr="0006023E">
        <w:rPr>
          <w:rFonts w:cstheme="minorHAnsi"/>
          <w:color w:val="000000"/>
        </w:rPr>
        <w:t xml:space="preserve">. Un incontro di mondi e di </w:t>
      </w:r>
      <w:r w:rsidR="003F798D" w:rsidRPr="0006023E">
        <w:rPr>
          <w:rFonts w:cstheme="minorHAnsi"/>
          <w:color w:val="000000"/>
        </w:rPr>
        <w:lastRenderedPageBreak/>
        <w:t xml:space="preserve">linguaggi, </w:t>
      </w:r>
    </w:p>
    <w:p w14:paraId="6DE0225C" w14:textId="36882F25" w:rsidR="003F798D" w:rsidRPr="0006023E" w:rsidRDefault="003F798D" w:rsidP="006770AC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  <w:r w:rsidRPr="0006023E">
        <w:rPr>
          <w:rFonts w:cstheme="minorHAnsi"/>
          <w:color w:val="000000"/>
        </w:rPr>
        <w:t>quello musicale e quello informatico, che si scoprono legati in modo immaginifico e in cui niente resta nascosto al pubblico. L’intrico di cavi e collegamenti è visibile e aiuta a creare la scenografia spaziale dei vari Regni esponendo lo sforzo tecnico che sta dietro la produzione di ogni singolo suono.</w:t>
      </w:r>
      <w:r w:rsidR="00B95F3E">
        <w:rPr>
          <w:rFonts w:cstheme="minorHAnsi"/>
          <w:color w:val="000000"/>
        </w:rPr>
        <w:t xml:space="preserve"> </w:t>
      </w:r>
      <w:r w:rsidRPr="0006023E">
        <w:rPr>
          <w:rFonts w:cstheme="minorHAnsi"/>
          <w:color w:val="000000"/>
        </w:rPr>
        <w:t>Ed</w:t>
      </w:r>
      <w:r w:rsidR="002B7F87">
        <w:rPr>
          <w:rFonts w:cstheme="minorHAnsi"/>
          <w:color w:val="000000"/>
        </w:rPr>
        <w:t xml:space="preserve"> </w:t>
      </w:r>
      <w:r w:rsidRPr="0006023E">
        <w:rPr>
          <w:rFonts w:cstheme="minorHAnsi"/>
          <w:color w:val="000000"/>
        </w:rPr>
        <w:t>è proprio il suono la c</w:t>
      </w:r>
      <w:r w:rsidR="002B7F87">
        <w:rPr>
          <w:rFonts w:cstheme="minorHAnsi"/>
          <w:color w:val="000000"/>
        </w:rPr>
        <w:t>hiave di volta di tutta l’opera:</w:t>
      </w:r>
      <w:r w:rsidRPr="0006023E">
        <w:rPr>
          <w:rFonts w:cstheme="minorHAnsi"/>
          <w:color w:val="000000"/>
        </w:rPr>
        <w:t xml:space="preserve"> l’integrazione tra oggetti e strumenti sorprende l’ascoltatore, </w:t>
      </w:r>
      <w:r w:rsidR="002B7F87">
        <w:rPr>
          <w:rFonts w:cstheme="minorHAnsi"/>
          <w:color w:val="000000"/>
        </w:rPr>
        <w:t>conducendolo</w:t>
      </w:r>
      <w:r w:rsidRPr="0006023E">
        <w:rPr>
          <w:rFonts w:cstheme="minorHAnsi"/>
          <w:color w:val="000000"/>
        </w:rPr>
        <w:t xml:space="preserve"> in un percorso di sonorità e ritmi sconosciuti e familiari insieme, ma sempre caratterizzati da una forte identità musicale che non teme di essere ironica e divertente.</w:t>
      </w:r>
    </w:p>
    <w:p w14:paraId="4A93257F" w14:textId="77777777" w:rsidR="003F798D" w:rsidRPr="0006023E" w:rsidRDefault="003F798D" w:rsidP="003F798D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</w:p>
    <w:p w14:paraId="0A125F91" w14:textId="28E9032B" w:rsidR="003F798D" w:rsidRPr="0006023E" w:rsidRDefault="003F798D" w:rsidP="003F798D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  <w:r w:rsidRPr="0006023E">
        <w:rPr>
          <w:rFonts w:cstheme="minorHAnsi"/>
          <w:color w:val="000000"/>
        </w:rPr>
        <w:t xml:space="preserve">Un concerto di questa portata e complessità non poteva non essere preceduto da un evento di presentazione ospitato sempre nello </w:t>
      </w:r>
      <w:r w:rsidRPr="0006023E">
        <w:rPr>
          <w:rFonts w:cstheme="minorHAnsi"/>
          <w:b/>
          <w:bCs/>
          <w:color w:val="000000"/>
        </w:rPr>
        <w:t xml:space="preserve">spazio Messina 2 </w:t>
      </w:r>
      <w:r w:rsidRPr="0006023E">
        <w:rPr>
          <w:rFonts w:cstheme="minorHAnsi"/>
          <w:color w:val="000000"/>
        </w:rPr>
        <w:t xml:space="preserve">della </w:t>
      </w:r>
      <w:r w:rsidRPr="0006023E">
        <w:rPr>
          <w:rFonts w:cstheme="minorHAnsi"/>
          <w:b/>
          <w:bCs/>
          <w:color w:val="000000"/>
        </w:rPr>
        <w:t>Fabbr</w:t>
      </w:r>
      <w:r w:rsidR="00BD7FA8">
        <w:rPr>
          <w:rFonts w:cstheme="minorHAnsi"/>
          <w:b/>
          <w:bCs/>
          <w:color w:val="000000"/>
        </w:rPr>
        <w:t xml:space="preserve">ica del Vapore </w:t>
      </w:r>
      <w:r w:rsidRPr="0006023E">
        <w:rPr>
          <w:rFonts w:cstheme="minorHAnsi"/>
          <w:color w:val="000000"/>
        </w:rPr>
        <w:t>alle ore</w:t>
      </w:r>
      <w:r w:rsidRPr="0006023E">
        <w:rPr>
          <w:rFonts w:cstheme="minorHAnsi"/>
          <w:b/>
          <w:bCs/>
          <w:color w:val="000000"/>
        </w:rPr>
        <w:t xml:space="preserve"> 19:30</w:t>
      </w:r>
      <w:r w:rsidRPr="0006023E">
        <w:rPr>
          <w:rFonts w:cstheme="minorHAnsi"/>
          <w:color w:val="000000"/>
        </w:rPr>
        <w:t>.</w:t>
      </w:r>
      <w:r w:rsidR="00BD7FA8">
        <w:rPr>
          <w:rFonts w:cstheme="minorHAnsi"/>
          <w:color w:val="000000"/>
        </w:rPr>
        <w:t xml:space="preserve"> </w:t>
      </w:r>
      <w:r w:rsidRPr="0006023E">
        <w:rPr>
          <w:rFonts w:cstheme="minorHAnsi"/>
          <w:b/>
          <w:bCs/>
          <w:color w:val="000000"/>
        </w:rPr>
        <w:t>Mauro Lanza e Andrea Valle</w:t>
      </w:r>
      <w:r w:rsidR="00BD7FA8">
        <w:rPr>
          <w:rFonts w:cstheme="minorHAnsi"/>
          <w:color w:val="000000"/>
        </w:rPr>
        <w:t xml:space="preserve">, </w:t>
      </w:r>
      <w:r w:rsidRPr="0006023E">
        <w:rPr>
          <w:rFonts w:cstheme="minorHAnsi"/>
          <w:color w:val="000000"/>
        </w:rPr>
        <w:t xml:space="preserve">in un interessante confronto con il biologo </w:t>
      </w:r>
      <w:r w:rsidRPr="0006023E">
        <w:rPr>
          <w:rFonts w:cstheme="minorHAnsi"/>
          <w:b/>
          <w:bCs/>
          <w:color w:val="000000"/>
        </w:rPr>
        <w:t xml:space="preserve">Marco </w:t>
      </w:r>
      <w:proofErr w:type="spellStart"/>
      <w:r w:rsidRPr="0006023E">
        <w:rPr>
          <w:rFonts w:cstheme="minorHAnsi"/>
          <w:b/>
          <w:bCs/>
          <w:color w:val="000000"/>
        </w:rPr>
        <w:t>Ferraguti</w:t>
      </w:r>
      <w:proofErr w:type="spellEnd"/>
      <w:r w:rsidRPr="0006023E">
        <w:rPr>
          <w:rFonts w:cstheme="minorHAnsi"/>
          <w:color w:val="000000"/>
        </w:rPr>
        <w:t>, per anni docente all’Università Statale di Milano, accompagneranno il pubblico in un dialogo aperto sui temi cari all’opera e sul rapporto tra scienza e musica.</w:t>
      </w:r>
    </w:p>
    <w:p w14:paraId="6E35C2CB" w14:textId="77777777" w:rsidR="003F798D" w:rsidRPr="0006023E" w:rsidRDefault="003F798D" w:rsidP="003F798D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  <w:r w:rsidRPr="0006023E">
        <w:rPr>
          <w:rFonts w:cstheme="minorHAnsi"/>
          <w:color w:val="000000"/>
        </w:rPr>
        <w:t xml:space="preserve">Il concerto è realizzato in collaborazione con </w:t>
      </w:r>
      <w:proofErr w:type="spellStart"/>
      <w:r w:rsidRPr="0006023E">
        <w:rPr>
          <w:rFonts w:cstheme="minorHAnsi"/>
          <w:b/>
          <w:color w:val="000000"/>
        </w:rPr>
        <w:t>RepertorioZero</w:t>
      </w:r>
      <w:proofErr w:type="spellEnd"/>
      <w:r w:rsidRPr="0006023E">
        <w:rPr>
          <w:rFonts w:cstheme="minorHAnsi"/>
          <w:color w:val="000000"/>
        </w:rPr>
        <w:t xml:space="preserve">, un’equipe specializzata in musica elettronica che da anni lavora a stretto contatto con mdi ensemble, con il </w:t>
      </w:r>
      <w:r w:rsidRPr="0006023E">
        <w:rPr>
          <w:rFonts w:cstheme="minorHAnsi"/>
          <w:i/>
          <w:iCs/>
          <w:color w:val="000000"/>
        </w:rPr>
        <w:t xml:space="preserve">set design </w:t>
      </w:r>
      <w:r w:rsidRPr="0006023E">
        <w:rPr>
          <w:rFonts w:cstheme="minorHAnsi"/>
          <w:color w:val="000000"/>
        </w:rPr>
        <w:t xml:space="preserve">di </w:t>
      </w:r>
      <w:r w:rsidRPr="0006023E">
        <w:rPr>
          <w:rFonts w:cstheme="minorHAnsi"/>
          <w:b/>
          <w:color w:val="000000"/>
        </w:rPr>
        <w:t xml:space="preserve">Angelo </w:t>
      </w:r>
      <w:proofErr w:type="spellStart"/>
      <w:r w:rsidRPr="0006023E">
        <w:rPr>
          <w:rFonts w:cstheme="minorHAnsi"/>
          <w:b/>
          <w:color w:val="000000"/>
        </w:rPr>
        <w:t>Linzalata</w:t>
      </w:r>
      <w:proofErr w:type="spellEnd"/>
      <w:r w:rsidRPr="0006023E">
        <w:rPr>
          <w:rFonts w:cstheme="minorHAnsi"/>
          <w:color w:val="000000"/>
        </w:rPr>
        <w:t>.</w:t>
      </w:r>
    </w:p>
    <w:p w14:paraId="05FF157D" w14:textId="77777777" w:rsidR="001A6ECD" w:rsidRPr="0006023E" w:rsidRDefault="001A6ECD" w:rsidP="00B95F3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</w:rPr>
      </w:pPr>
    </w:p>
    <w:p w14:paraId="7693907E" w14:textId="77777777" w:rsidR="003F798D" w:rsidRPr="0006023E" w:rsidRDefault="003F798D" w:rsidP="003F798D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  <w:r w:rsidRPr="0006023E">
        <w:rPr>
          <w:rFonts w:cstheme="minorHAnsi"/>
          <w:color w:val="000000"/>
        </w:rPr>
        <w:t xml:space="preserve">La parte centrale della rassegna vede confermarsi la sempre più stretta collaborazione con la Civica Scuola di Musica Claudio Abbado di Milano che come sempre mette a disposizione di Sound of </w:t>
      </w:r>
      <w:proofErr w:type="spellStart"/>
      <w:r w:rsidRPr="0006023E">
        <w:rPr>
          <w:rFonts w:cstheme="minorHAnsi"/>
          <w:color w:val="000000"/>
        </w:rPr>
        <w:t>Wander</w:t>
      </w:r>
      <w:proofErr w:type="spellEnd"/>
      <w:r w:rsidRPr="0006023E">
        <w:rPr>
          <w:rFonts w:cstheme="minorHAnsi"/>
          <w:color w:val="000000"/>
        </w:rPr>
        <w:t xml:space="preserve"> </w:t>
      </w:r>
      <w:r w:rsidRPr="0006023E">
        <w:rPr>
          <w:rFonts w:cstheme="minorHAnsi"/>
          <w:b/>
          <w:bCs/>
          <w:color w:val="000000"/>
        </w:rPr>
        <w:t>l’Auditorium Lattuada dove si svolgeranno due concerti</w:t>
      </w:r>
      <w:r w:rsidRPr="0006023E">
        <w:rPr>
          <w:rFonts w:cstheme="minorHAnsi"/>
          <w:color w:val="000000"/>
        </w:rPr>
        <w:t>.</w:t>
      </w:r>
    </w:p>
    <w:p w14:paraId="161B16B4" w14:textId="77777777" w:rsidR="003F798D" w:rsidRPr="0006023E" w:rsidRDefault="003F798D" w:rsidP="003F798D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</w:p>
    <w:p w14:paraId="2842C4A5" w14:textId="5CD9175C" w:rsidR="003F798D" w:rsidRPr="0006023E" w:rsidRDefault="003F798D" w:rsidP="003F798D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  <w:r w:rsidRPr="0006023E">
        <w:rPr>
          <w:rFonts w:cstheme="minorHAnsi"/>
          <w:color w:val="000000"/>
        </w:rPr>
        <w:t xml:space="preserve">Il primo, </w:t>
      </w:r>
      <w:r w:rsidRPr="0006023E">
        <w:rPr>
          <w:rFonts w:cstheme="minorHAnsi"/>
          <w:b/>
          <w:bCs/>
          <w:color w:val="000000"/>
        </w:rPr>
        <w:t>lunedì 15 ottobre alle 21</w:t>
      </w:r>
      <w:r w:rsidRPr="0006023E">
        <w:rPr>
          <w:rFonts w:cstheme="minorHAnsi"/>
          <w:color w:val="000000"/>
        </w:rPr>
        <w:t xml:space="preserve">, proporrà le partiture vincitrici del concorso di composizione </w:t>
      </w:r>
      <w:r w:rsidRPr="0006023E">
        <w:rPr>
          <w:rFonts w:cstheme="minorHAnsi"/>
          <w:b/>
          <w:bCs/>
          <w:color w:val="000000"/>
        </w:rPr>
        <w:t>Call for Score</w:t>
      </w:r>
      <w:r w:rsidRPr="0006023E">
        <w:rPr>
          <w:rFonts w:cstheme="minorHAnsi"/>
          <w:color w:val="000000"/>
        </w:rPr>
        <w:t>, giunto al suo terzo anno di vita e ormai appuntamento consolidato p</w:t>
      </w:r>
      <w:r w:rsidR="00941EAF" w:rsidRPr="0006023E">
        <w:rPr>
          <w:rFonts w:cstheme="minorHAnsi"/>
          <w:color w:val="000000"/>
        </w:rPr>
        <w:t>er i giovani autori, conferma</w:t>
      </w:r>
      <w:r w:rsidRPr="0006023E">
        <w:rPr>
          <w:rFonts w:cstheme="minorHAnsi"/>
          <w:color w:val="000000"/>
        </w:rPr>
        <w:t xml:space="preserve"> la grande attenzione di mdi ensemble nei confronti delle nuove generazione di compositori. Il concorso del 2018 è dedicato alle </w:t>
      </w:r>
      <w:r w:rsidR="00941EAF" w:rsidRPr="0006023E">
        <w:rPr>
          <w:rFonts w:cstheme="minorHAnsi"/>
          <w:color w:val="000000"/>
        </w:rPr>
        <w:t xml:space="preserve">partiture </w:t>
      </w:r>
      <w:r w:rsidRPr="0006023E">
        <w:rPr>
          <w:rFonts w:cstheme="minorHAnsi"/>
          <w:color w:val="000000"/>
        </w:rPr>
        <w:t xml:space="preserve">da camera. Vincitori sono le composizioni per trio della giapponese </w:t>
      </w:r>
      <w:proofErr w:type="spellStart"/>
      <w:r w:rsidRPr="0006023E">
        <w:rPr>
          <w:rFonts w:cstheme="minorHAnsi"/>
          <w:b/>
          <w:bCs/>
          <w:color w:val="000000"/>
        </w:rPr>
        <w:t>Kuwabara</w:t>
      </w:r>
      <w:proofErr w:type="spellEnd"/>
      <w:r w:rsidRPr="0006023E">
        <w:rPr>
          <w:rFonts w:cstheme="minorHAnsi"/>
          <w:color w:val="000000"/>
        </w:rPr>
        <w:t xml:space="preserve">, dell’americano </w:t>
      </w:r>
      <w:proofErr w:type="spellStart"/>
      <w:r w:rsidRPr="0006023E">
        <w:rPr>
          <w:rFonts w:cstheme="minorHAnsi"/>
          <w:b/>
          <w:bCs/>
          <w:color w:val="000000"/>
        </w:rPr>
        <w:t>Maxbauer</w:t>
      </w:r>
      <w:proofErr w:type="spellEnd"/>
      <w:r w:rsidRPr="0006023E">
        <w:rPr>
          <w:rFonts w:cstheme="minorHAnsi"/>
          <w:b/>
          <w:bCs/>
          <w:color w:val="000000"/>
        </w:rPr>
        <w:t xml:space="preserve"> </w:t>
      </w:r>
      <w:r w:rsidRPr="0006023E">
        <w:rPr>
          <w:rFonts w:cstheme="minorHAnsi"/>
          <w:color w:val="000000"/>
        </w:rPr>
        <w:t xml:space="preserve">e dello spagnolo </w:t>
      </w:r>
      <w:proofErr w:type="spellStart"/>
      <w:r w:rsidRPr="0006023E">
        <w:rPr>
          <w:rFonts w:cstheme="minorHAnsi"/>
          <w:b/>
          <w:bCs/>
          <w:color w:val="000000"/>
        </w:rPr>
        <w:t>Urquitza</w:t>
      </w:r>
      <w:proofErr w:type="spellEnd"/>
      <w:r w:rsidRPr="0006023E">
        <w:rPr>
          <w:rFonts w:cstheme="minorHAnsi"/>
          <w:color w:val="000000"/>
        </w:rPr>
        <w:t xml:space="preserve"> fino all’ampio lavoro per sestetto del greco</w:t>
      </w:r>
      <w:r w:rsidRPr="0006023E">
        <w:rPr>
          <w:rFonts w:cstheme="minorHAnsi"/>
          <w:b/>
          <w:bCs/>
          <w:color w:val="000000"/>
        </w:rPr>
        <w:t xml:space="preserve"> </w:t>
      </w:r>
      <w:proofErr w:type="spellStart"/>
      <w:r w:rsidRPr="0006023E">
        <w:rPr>
          <w:rFonts w:cstheme="minorHAnsi"/>
          <w:b/>
          <w:bCs/>
          <w:color w:val="000000"/>
        </w:rPr>
        <w:t>Angelakis</w:t>
      </w:r>
      <w:proofErr w:type="spellEnd"/>
      <w:r w:rsidRPr="0006023E">
        <w:rPr>
          <w:rFonts w:cstheme="minorHAnsi"/>
          <w:color w:val="000000"/>
        </w:rPr>
        <w:t xml:space="preserve">, passando per un affascinante brano per clarinetto solo del serbo </w:t>
      </w:r>
      <w:proofErr w:type="spellStart"/>
      <w:r w:rsidRPr="0006023E">
        <w:rPr>
          <w:rFonts w:cstheme="minorHAnsi"/>
          <w:b/>
          <w:bCs/>
          <w:color w:val="000000"/>
        </w:rPr>
        <w:t>Radivojevic</w:t>
      </w:r>
      <w:proofErr w:type="spellEnd"/>
      <w:r w:rsidRPr="0006023E">
        <w:rPr>
          <w:rFonts w:cstheme="minorHAnsi"/>
          <w:b/>
          <w:bCs/>
          <w:color w:val="000000"/>
        </w:rPr>
        <w:t>.</w:t>
      </w:r>
    </w:p>
    <w:p w14:paraId="247EABD6" w14:textId="77777777" w:rsidR="003F798D" w:rsidRPr="0006023E" w:rsidRDefault="003F798D" w:rsidP="003F798D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b/>
          <w:bCs/>
          <w:color w:val="000000"/>
        </w:rPr>
      </w:pPr>
    </w:p>
    <w:p w14:paraId="53967F0C" w14:textId="7D5DDFC3" w:rsidR="001A6ECD" w:rsidRDefault="003F798D" w:rsidP="006770AC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  <w:r w:rsidRPr="0006023E">
        <w:rPr>
          <w:rFonts w:cstheme="minorHAnsi"/>
          <w:b/>
          <w:bCs/>
          <w:color w:val="000000"/>
        </w:rPr>
        <w:t xml:space="preserve">Martedì 4 dicembre alle ore 21.00, </w:t>
      </w:r>
      <w:r w:rsidRPr="0006023E">
        <w:rPr>
          <w:rFonts w:cstheme="minorHAnsi"/>
          <w:color w:val="000000"/>
        </w:rPr>
        <w:t>sempre all’</w:t>
      </w:r>
      <w:r w:rsidR="002B7F87" w:rsidRPr="0006023E">
        <w:rPr>
          <w:rFonts w:cstheme="minorHAnsi"/>
          <w:b/>
          <w:bCs/>
          <w:color w:val="000000"/>
        </w:rPr>
        <w:t>Auditorium</w:t>
      </w:r>
      <w:r w:rsidRPr="0006023E">
        <w:rPr>
          <w:rFonts w:cstheme="minorHAnsi"/>
          <w:b/>
          <w:bCs/>
          <w:color w:val="000000"/>
        </w:rPr>
        <w:t xml:space="preserve"> Lattuada</w:t>
      </w:r>
      <w:r w:rsidR="002B7F87">
        <w:rPr>
          <w:rFonts w:cstheme="minorHAnsi"/>
          <w:b/>
          <w:bCs/>
          <w:color w:val="000000"/>
        </w:rPr>
        <w:t>,</w:t>
      </w:r>
      <w:r w:rsidRPr="0006023E">
        <w:rPr>
          <w:rFonts w:cstheme="minorHAnsi"/>
          <w:color w:val="000000"/>
        </w:rPr>
        <w:t xml:space="preserve"> </w:t>
      </w:r>
      <w:r w:rsidRPr="0006023E">
        <w:rPr>
          <w:rFonts w:cstheme="minorHAnsi"/>
          <w:b/>
          <w:bCs/>
          <w:color w:val="000000"/>
        </w:rPr>
        <w:t xml:space="preserve">Luca </w:t>
      </w:r>
      <w:proofErr w:type="spellStart"/>
      <w:r w:rsidRPr="0006023E">
        <w:rPr>
          <w:rFonts w:cstheme="minorHAnsi"/>
          <w:b/>
          <w:bCs/>
          <w:color w:val="000000"/>
        </w:rPr>
        <w:t>Ieracitano</w:t>
      </w:r>
      <w:proofErr w:type="spellEnd"/>
      <w:r w:rsidRPr="0006023E">
        <w:rPr>
          <w:rFonts w:cstheme="minorHAnsi"/>
          <w:color w:val="000000"/>
        </w:rPr>
        <w:t xml:space="preserve"> e </w:t>
      </w:r>
      <w:r w:rsidRPr="0006023E">
        <w:rPr>
          <w:rFonts w:cstheme="minorHAnsi"/>
          <w:b/>
          <w:bCs/>
          <w:color w:val="000000"/>
        </w:rPr>
        <w:t xml:space="preserve">Carolina </w:t>
      </w:r>
      <w:proofErr w:type="spellStart"/>
      <w:r w:rsidRPr="0006023E">
        <w:rPr>
          <w:rFonts w:cstheme="minorHAnsi"/>
          <w:b/>
          <w:bCs/>
          <w:color w:val="000000"/>
        </w:rPr>
        <w:t>Mattioda</w:t>
      </w:r>
      <w:proofErr w:type="spellEnd"/>
      <w:r w:rsidRPr="0006023E">
        <w:rPr>
          <w:rFonts w:cstheme="minorHAnsi"/>
          <w:color w:val="000000"/>
        </w:rPr>
        <w:t xml:space="preserve"> condurranno gli ascoltatori nella musica del geniale compositore francese </w:t>
      </w:r>
      <w:r w:rsidRPr="0006023E">
        <w:rPr>
          <w:rFonts w:cstheme="minorHAnsi"/>
          <w:b/>
          <w:bCs/>
          <w:color w:val="000000"/>
        </w:rPr>
        <w:t xml:space="preserve">Olivier </w:t>
      </w:r>
      <w:proofErr w:type="spellStart"/>
      <w:r w:rsidRPr="0006023E">
        <w:rPr>
          <w:rFonts w:cstheme="minorHAnsi"/>
          <w:b/>
          <w:bCs/>
          <w:color w:val="000000"/>
        </w:rPr>
        <w:t>Messiaen</w:t>
      </w:r>
      <w:proofErr w:type="spellEnd"/>
      <w:r w:rsidRPr="0006023E">
        <w:rPr>
          <w:rFonts w:cstheme="minorHAnsi"/>
          <w:b/>
          <w:bCs/>
          <w:color w:val="000000"/>
        </w:rPr>
        <w:t xml:space="preserve"> </w:t>
      </w:r>
      <w:r w:rsidR="002B7F87">
        <w:rPr>
          <w:rFonts w:cstheme="minorHAnsi"/>
          <w:color w:val="000000"/>
        </w:rPr>
        <w:t xml:space="preserve">con </w:t>
      </w:r>
      <w:proofErr w:type="spellStart"/>
      <w:r w:rsidRPr="0006023E">
        <w:rPr>
          <w:rFonts w:cstheme="minorHAnsi"/>
          <w:i/>
          <w:iCs/>
          <w:color w:val="000000"/>
        </w:rPr>
        <w:t>Harawi</w:t>
      </w:r>
      <w:proofErr w:type="spellEnd"/>
      <w:r w:rsidRPr="0006023E">
        <w:rPr>
          <w:rFonts w:cstheme="minorHAnsi"/>
          <w:i/>
          <w:iCs/>
          <w:color w:val="000000"/>
        </w:rPr>
        <w:t>, Canti d’amore e morte</w:t>
      </w:r>
      <w:r w:rsidRPr="0006023E">
        <w:rPr>
          <w:rFonts w:cstheme="minorHAnsi"/>
          <w:color w:val="000000"/>
        </w:rPr>
        <w:t xml:space="preserve"> per voce e pianoforte. Tra i più</w:t>
      </w:r>
      <w:r w:rsidR="002B7F87">
        <w:rPr>
          <w:rFonts w:cstheme="minorHAnsi"/>
          <w:color w:val="000000"/>
        </w:rPr>
        <w:t xml:space="preserve"> grandi e influenti del ‘900, </w:t>
      </w:r>
      <w:proofErr w:type="spellStart"/>
      <w:r w:rsidRPr="0006023E">
        <w:rPr>
          <w:rFonts w:cstheme="minorHAnsi"/>
          <w:color w:val="000000"/>
        </w:rPr>
        <w:t>Messiaen</w:t>
      </w:r>
      <w:proofErr w:type="spellEnd"/>
      <w:r w:rsidRPr="0006023E">
        <w:rPr>
          <w:rFonts w:cstheme="minorHAnsi"/>
          <w:color w:val="000000"/>
        </w:rPr>
        <w:t>, con la sua estetica, influenzata dalla musica indian</w:t>
      </w:r>
      <w:r w:rsidR="006770AC">
        <w:rPr>
          <w:rFonts w:cstheme="minorHAnsi"/>
          <w:color w:val="000000"/>
        </w:rPr>
        <w:t xml:space="preserve">a e dell'antica Grecia </w:t>
      </w:r>
      <w:r w:rsidRPr="0006023E">
        <w:rPr>
          <w:rFonts w:cstheme="minorHAnsi"/>
          <w:color w:val="000000"/>
        </w:rPr>
        <w:t xml:space="preserve">fu al tempo un innovatore come pochi e naturalmente giudicato eretico e respinto dai suoi </w:t>
      </w:r>
      <w:r w:rsidR="002B7F87">
        <w:rPr>
          <w:rFonts w:cstheme="minorHAnsi"/>
          <w:color w:val="000000"/>
        </w:rPr>
        <w:t xml:space="preserve">contemporanei. Nonostante ciò, </w:t>
      </w:r>
      <w:r w:rsidRPr="0006023E">
        <w:rPr>
          <w:rFonts w:cstheme="minorHAnsi"/>
          <w:color w:val="000000"/>
        </w:rPr>
        <w:t xml:space="preserve">il compositore proseguì la sua ricerca musicale attirando e formando nuove generazioni. Tra i suoi allievi basti citare </w:t>
      </w:r>
      <w:proofErr w:type="spellStart"/>
      <w:r w:rsidRPr="0006023E">
        <w:rPr>
          <w:rFonts w:cstheme="minorHAnsi"/>
          <w:color w:val="000000"/>
        </w:rPr>
        <w:t>Boulez</w:t>
      </w:r>
      <w:proofErr w:type="spellEnd"/>
      <w:r w:rsidRPr="0006023E">
        <w:rPr>
          <w:rFonts w:cstheme="minorHAnsi"/>
          <w:color w:val="000000"/>
        </w:rPr>
        <w:t>,</w:t>
      </w:r>
      <w:r w:rsidR="002B7F87">
        <w:rPr>
          <w:rFonts w:cstheme="minorHAnsi"/>
          <w:color w:val="000000"/>
        </w:rPr>
        <w:t xml:space="preserve"> Stockhausen, </w:t>
      </w:r>
      <w:proofErr w:type="spellStart"/>
      <w:r w:rsidR="002B7F87">
        <w:rPr>
          <w:rFonts w:cstheme="minorHAnsi"/>
          <w:color w:val="000000"/>
        </w:rPr>
        <w:t>Kurtag</w:t>
      </w:r>
      <w:proofErr w:type="spellEnd"/>
      <w:r w:rsidR="002B7F87">
        <w:rPr>
          <w:rFonts w:cstheme="minorHAnsi"/>
          <w:color w:val="000000"/>
        </w:rPr>
        <w:t xml:space="preserve"> e </w:t>
      </w:r>
      <w:proofErr w:type="spellStart"/>
      <w:r w:rsidR="002B7F87">
        <w:rPr>
          <w:rFonts w:cstheme="minorHAnsi"/>
          <w:color w:val="000000"/>
        </w:rPr>
        <w:t>Xenakis</w:t>
      </w:r>
      <w:proofErr w:type="spellEnd"/>
      <w:r w:rsidR="002B7F87">
        <w:rPr>
          <w:rFonts w:cstheme="minorHAnsi"/>
          <w:color w:val="000000"/>
        </w:rPr>
        <w:t>.</w:t>
      </w:r>
    </w:p>
    <w:p w14:paraId="155E2D36" w14:textId="77777777" w:rsidR="006770AC" w:rsidRPr="0006023E" w:rsidRDefault="006770AC" w:rsidP="006770AC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color w:val="000000"/>
        </w:rPr>
      </w:pPr>
    </w:p>
    <w:p w14:paraId="00D694CC" w14:textId="768D1AD7" w:rsidR="004F2F99" w:rsidRPr="00F040AC" w:rsidRDefault="006770AC" w:rsidP="00F040AC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Il </w:t>
      </w:r>
      <w:r w:rsidRPr="006770AC">
        <w:rPr>
          <w:rFonts w:asciiTheme="minorHAnsi" w:hAnsiTheme="minorHAnsi" w:cstheme="minorHAnsi"/>
          <w:b/>
          <w:sz w:val="22"/>
          <w:szCs w:val="22"/>
        </w:rPr>
        <w:t xml:space="preserve">13 dicembre </w:t>
      </w:r>
      <w:r>
        <w:rPr>
          <w:rFonts w:asciiTheme="minorHAnsi" w:hAnsiTheme="minorHAnsi" w:cstheme="minorHAnsi"/>
          <w:sz w:val="22"/>
          <w:szCs w:val="22"/>
        </w:rPr>
        <w:t xml:space="preserve">Sound of </w:t>
      </w:r>
      <w:proofErr w:type="spellStart"/>
      <w:r>
        <w:rPr>
          <w:rFonts w:asciiTheme="minorHAnsi" w:hAnsiTheme="minorHAnsi" w:cstheme="minorHAnsi"/>
          <w:sz w:val="22"/>
          <w:szCs w:val="22"/>
        </w:rPr>
        <w:t>Wander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chiude con un doppio appuntamento dedicato alla compositrice romana </w:t>
      </w:r>
      <w:r w:rsidR="0006023E" w:rsidRPr="002B7F87">
        <w:rPr>
          <w:rFonts w:asciiTheme="minorHAnsi" w:hAnsiTheme="minorHAnsi" w:cstheme="minorHAnsi"/>
          <w:b/>
          <w:sz w:val="22"/>
          <w:szCs w:val="22"/>
        </w:rPr>
        <w:t>Clara Iannotta</w:t>
      </w:r>
      <w:r w:rsidR="0006023E" w:rsidRPr="0006023E">
        <w:rPr>
          <w:rFonts w:asciiTheme="minorHAnsi" w:hAnsiTheme="minorHAnsi" w:cstheme="minorHAnsi"/>
          <w:sz w:val="22"/>
          <w:szCs w:val="22"/>
        </w:rPr>
        <w:t xml:space="preserve">, oggi </w:t>
      </w:r>
      <w:proofErr w:type="spellStart"/>
      <w:r w:rsidR="0006023E" w:rsidRPr="0006023E">
        <w:rPr>
          <w:rFonts w:asciiTheme="minorHAnsi" w:hAnsiTheme="minorHAnsi" w:cstheme="minorHAnsi"/>
          <w:sz w:val="22"/>
          <w:szCs w:val="22"/>
        </w:rPr>
        <w:t>artist</w:t>
      </w:r>
      <w:proofErr w:type="spellEnd"/>
      <w:r w:rsidR="0006023E" w:rsidRPr="0006023E">
        <w:rPr>
          <w:rFonts w:asciiTheme="minorHAnsi" w:hAnsiTheme="minorHAnsi" w:cstheme="minorHAnsi"/>
          <w:sz w:val="22"/>
          <w:szCs w:val="22"/>
        </w:rPr>
        <w:t xml:space="preserve"> – in – residence a Villa Medici e premiata nel solo 2018 con i prestigiosi </w:t>
      </w:r>
      <w:proofErr w:type="spellStart"/>
      <w:r w:rsidR="0006023E" w:rsidRPr="0006023E">
        <w:rPr>
          <w:rFonts w:asciiTheme="minorHAnsi" w:hAnsiTheme="minorHAnsi" w:cstheme="minorHAnsi"/>
          <w:i/>
          <w:sz w:val="22"/>
          <w:szCs w:val="22"/>
        </w:rPr>
        <w:t>Hindemith</w:t>
      </w:r>
      <w:proofErr w:type="spellEnd"/>
      <w:r w:rsidR="0006023E" w:rsidRPr="0006023E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="0006023E" w:rsidRPr="0006023E">
        <w:rPr>
          <w:rFonts w:asciiTheme="minorHAnsi" w:hAnsiTheme="minorHAnsi" w:cstheme="minorHAnsi"/>
          <w:i/>
          <w:sz w:val="22"/>
          <w:szCs w:val="22"/>
        </w:rPr>
        <w:t>Preis</w:t>
      </w:r>
      <w:proofErr w:type="spellEnd"/>
      <w:r w:rsidR="0006023E" w:rsidRPr="0006023E">
        <w:rPr>
          <w:rFonts w:asciiTheme="minorHAnsi" w:hAnsiTheme="minorHAnsi" w:cstheme="minorHAnsi"/>
          <w:sz w:val="22"/>
          <w:szCs w:val="22"/>
        </w:rPr>
        <w:t xml:space="preserve"> dello </w:t>
      </w:r>
      <w:proofErr w:type="spellStart"/>
      <w:r w:rsidR="0006023E" w:rsidRPr="0006023E">
        <w:rPr>
          <w:rFonts w:asciiTheme="minorHAnsi" w:hAnsiTheme="minorHAnsi" w:cstheme="minorHAnsi"/>
          <w:sz w:val="22"/>
          <w:szCs w:val="22"/>
        </w:rPr>
        <w:t>Schleswig</w:t>
      </w:r>
      <w:proofErr w:type="spellEnd"/>
      <w:r w:rsidR="0006023E" w:rsidRPr="000602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6023E" w:rsidRPr="0006023E">
        <w:rPr>
          <w:rFonts w:asciiTheme="minorHAnsi" w:hAnsiTheme="minorHAnsi" w:cstheme="minorHAnsi"/>
          <w:sz w:val="22"/>
          <w:szCs w:val="22"/>
        </w:rPr>
        <w:t>Holstein</w:t>
      </w:r>
      <w:proofErr w:type="spellEnd"/>
      <w:r w:rsidR="0006023E" w:rsidRPr="000602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6023E" w:rsidRPr="0006023E">
        <w:rPr>
          <w:rFonts w:asciiTheme="minorHAnsi" w:hAnsiTheme="minorHAnsi" w:cstheme="minorHAnsi"/>
          <w:sz w:val="22"/>
          <w:szCs w:val="22"/>
        </w:rPr>
        <w:t>Musik</w:t>
      </w:r>
      <w:proofErr w:type="spellEnd"/>
      <w:r w:rsidR="0006023E" w:rsidRPr="0006023E">
        <w:rPr>
          <w:rFonts w:asciiTheme="minorHAnsi" w:hAnsiTheme="minorHAnsi" w:cstheme="minorHAnsi"/>
          <w:sz w:val="22"/>
          <w:szCs w:val="22"/>
        </w:rPr>
        <w:t xml:space="preserve"> Festival e </w:t>
      </w:r>
      <w:r w:rsidR="0006023E" w:rsidRPr="0006023E">
        <w:rPr>
          <w:rFonts w:asciiTheme="minorHAnsi" w:hAnsiTheme="minorHAnsi" w:cstheme="minorHAnsi"/>
          <w:i/>
          <w:sz w:val="22"/>
          <w:szCs w:val="22"/>
        </w:rPr>
        <w:t xml:space="preserve">Siemens </w:t>
      </w:r>
      <w:proofErr w:type="spellStart"/>
      <w:r w:rsidR="0006023E" w:rsidRPr="0006023E">
        <w:rPr>
          <w:rFonts w:asciiTheme="minorHAnsi" w:hAnsiTheme="minorHAnsi" w:cstheme="minorHAnsi"/>
          <w:i/>
          <w:sz w:val="22"/>
          <w:szCs w:val="22"/>
        </w:rPr>
        <w:t>Prize</w:t>
      </w:r>
      <w:proofErr w:type="spellEnd"/>
      <w:r w:rsidR="0006023E" w:rsidRPr="0006023E">
        <w:rPr>
          <w:rFonts w:asciiTheme="minorHAnsi" w:hAnsiTheme="minorHAnsi" w:cstheme="minorHAnsi"/>
          <w:sz w:val="22"/>
          <w:szCs w:val="22"/>
        </w:rPr>
        <w:t xml:space="preserve">. La compositrice, </w:t>
      </w:r>
      <w:r w:rsidR="00B95F3E">
        <w:rPr>
          <w:rFonts w:asciiTheme="minorHAnsi" w:hAnsiTheme="minorHAnsi" w:cstheme="minorHAnsi"/>
          <w:sz w:val="22"/>
          <w:szCs w:val="22"/>
        </w:rPr>
        <w:t xml:space="preserve">docente di riferimento </w:t>
      </w:r>
      <w:r w:rsidR="0006023E" w:rsidRPr="0006023E">
        <w:rPr>
          <w:rFonts w:asciiTheme="minorHAnsi" w:hAnsiTheme="minorHAnsi" w:cstheme="minorHAnsi"/>
          <w:sz w:val="22"/>
          <w:szCs w:val="22"/>
        </w:rPr>
        <w:t xml:space="preserve">della masterclass internazionale di composizione </w:t>
      </w:r>
      <w:r>
        <w:rPr>
          <w:rFonts w:asciiTheme="minorHAnsi" w:hAnsiTheme="minorHAnsi" w:cstheme="minorHAnsi"/>
          <w:sz w:val="22"/>
          <w:szCs w:val="22"/>
        </w:rPr>
        <w:t xml:space="preserve">di </w:t>
      </w:r>
      <w:r w:rsidR="0006023E" w:rsidRPr="0006023E">
        <w:rPr>
          <w:rFonts w:asciiTheme="minorHAnsi" w:hAnsiTheme="minorHAnsi" w:cstheme="minorHAnsi"/>
          <w:sz w:val="22"/>
          <w:szCs w:val="22"/>
        </w:rPr>
        <w:t xml:space="preserve">Sound of </w:t>
      </w:r>
      <w:proofErr w:type="spellStart"/>
      <w:r w:rsidR="0006023E" w:rsidRPr="0006023E">
        <w:rPr>
          <w:rFonts w:asciiTheme="minorHAnsi" w:hAnsiTheme="minorHAnsi" w:cstheme="minorHAnsi"/>
          <w:sz w:val="22"/>
          <w:szCs w:val="22"/>
        </w:rPr>
        <w:t>Wander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2018</w:t>
      </w:r>
      <w:r w:rsidR="0006023E" w:rsidRPr="0006023E">
        <w:rPr>
          <w:rFonts w:asciiTheme="minorHAnsi" w:hAnsiTheme="minorHAnsi" w:cstheme="minorHAnsi"/>
          <w:sz w:val="22"/>
          <w:szCs w:val="22"/>
        </w:rPr>
        <w:t>, sarà protagonista del</w:t>
      </w:r>
      <w:r>
        <w:rPr>
          <w:rFonts w:asciiTheme="minorHAnsi" w:hAnsiTheme="minorHAnsi" w:cstheme="minorHAnsi"/>
          <w:sz w:val="22"/>
          <w:szCs w:val="22"/>
        </w:rPr>
        <w:t xml:space="preserve"> concerto final</w:t>
      </w:r>
      <w:r w:rsidR="007E540D">
        <w:rPr>
          <w:rFonts w:asciiTheme="minorHAnsi" w:hAnsiTheme="minorHAnsi" w:cstheme="minorHAnsi"/>
          <w:sz w:val="22"/>
          <w:szCs w:val="22"/>
        </w:rPr>
        <w:t>e della rassegna giovedì</w:t>
      </w:r>
      <w:r w:rsidR="0006023E" w:rsidRPr="0006023E">
        <w:rPr>
          <w:rFonts w:asciiTheme="minorHAnsi" w:hAnsiTheme="minorHAnsi" w:cstheme="minorHAnsi"/>
          <w:sz w:val="22"/>
          <w:szCs w:val="22"/>
        </w:rPr>
        <w:t xml:space="preserve"> </w:t>
      </w:r>
      <w:r w:rsidR="0006023E" w:rsidRPr="0006023E">
        <w:rPr>
          <w:rFonts w:asciiTheme="minorHAnsi" w:hAnsiTheme="minorHAnsi" w:cstheme="minorHAnsi"/>
          <w:b/>
          <w:sz w:val="22"/>
          <w:szCs w:val="22"/>
        </w:rPr>
        <w:t>13 dicembre 2018 alle ore 21.00 presso lo spazio Ex Cisterne della Fabbrica del Vapore</w:t>
      </w:r>
      <w:r>
        <w:rPr>
          <w:rFonts w:asciiTheme="minorHAnsi" w:hAnsiTheme="minorHAnsi" w:cstheme="minorHAnsi"/>
          <w:b/>
          <w:sz w:val="22"/>
          <w:szCs w:val="22"/>
        </w:rPr>
        <w:t>. Prima del concerto,</w:t>
      </w:r>
      <w:r>
        <w:rPr>
          <w:rFonts w:asciiTheme="minorHAnsi" w:hAnsiTheme="minorHAnsi" w:cstheme="minorHAnsi"/>
          <w:sz w:val="22"/>
          <w:szCs w:val="22"/>
        </w:rPr>
        <w:t xml:space="preserve"> alle </w:t>
      </w:r>
      <w:r w:rsidRPr="006770AC">
        <w:rPr>
          <w:rFonts w:asciiTheme="minorHAnsi" w:hAnsiTheme="minorHAnsi" w:cstheme="minorHAnsi"/>
          <w:b/>
          <w:sz w:val="22"/>
          <w:szCs w:val="22"/>
        </w:rPr>
        <w:t>ore 19:30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770AC">
        <w:rPr>
          <w:rFonts w:asciiTheme="minorHAnsi" w:hAnsiTheme="minorHAnsi" w:cstheme="minorHAnsi"/>
          <w:sz w:val="22"/>
          <w:szCs w:val="22"/>
        </w:rPr>
        <w:t>si svolgerà</w:t>
      </w:r>
      <w:r w:rsidRPr="006770AC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la tavola rotonda di introduzione all’ascolto che mdi ensemble dedica al pubblico di </w:t>
      </w:r>
      <w:proofErr w:type="spellStart"/>
      <w:r>
        <w:rPr>
          <w:rFonts w:asciiTheme="minorHAnsi" w:hAnsiTheme="minorHAnsi" w:cstheme="minorHAnsi"/>
          <w:sz w:val="22"/>
          <w:szCs w:val="22"/>
        </w:rPr>
        <w:t>SoW</w:t>
      </w:r>
      <w:proofErr w:type="spellEnd"/>
      <w:r>
        <w:rPr>
          <w:rFonts w:asciiTheme="minorHAnsi" w:hAnsiTheme="minorHAnsi" w:cstheme="minorHAnsi"/>
          <w:sz w:val="22"/>
          <w:szCs w:val="22"/>
        </w:rPr>
        <w:t>.</w:t>
      </w:r>
      <w:r w:rsidR="007E540D">
        <w:rPr>
          <w:rFonts w:asciiTheme="minorHAnsi" w:hAnsiTheme="minorHAnsi" w:cstheme="minorHAnsi"/>
          <w:sz w:val="22"/>
          <w:szCs w:val="22"/>
        </w:rPr>
        <w:t xml:space="preserve"> </w:t>
      </w:r>
      <w:r w:rsidR="006C0CFF" w:rsidRPr="004F2F99">
        <w:rPr>
          <w:rFonts w:cstheme="minorHAnsi"/>
          <w:color w:val="000000" w:themeColor="text1"/>
        </w:rPr>
        <w:t>Il programma della serata nasce da un</w:t>
      </w:r>
      <w:r w:rsidR="00317177">
        <w:rPr>
          <w:rFonts w:cstheme="minorHAnsi"/>
          <w:color w:val="000000" w:themeColor="text1"/>
        </w:rPr>
        <w:t xml:space="preserve"> </w:t>
      </w:r>
      <w:r w:rsidR="006C0CFF" w:rsidRPr="004F2F99">
        <w:rPr>
          <w:rFonts w:cstheme="minorHAnsi"/>
          <w:color w:val="000000" w:themeColor="text1"/>
        </w:rPr>
        <w:t xml:space="preserve">esplicito desiderio da parte di Clara Iannotta di intrecciare la propria musica con quella del compositore milanese </w:t>
      </w:r>
      <w:r w:rsidR="006C0CFF" w:rsidRPr="007E540D">
        <w:rPr>
          <w:rFonts w:cstheme="minorHAnsi"/>
          <w:b/>
          <w:color w:val="000000" w:themeColor="text1"/>
        </w:rPr>
        <w:t>Giorgio Netti</w:t>
      </w:r>
      <w:r w:rsidR="006C0CFF" w:rsidRPr="004F2F99">
        <w:rPr>
          <w:rFonts w:cstheme="minorHAnsi"/>
          <w:color w:val="000000" w:themeColor="text1"/>
        </w:rPr>
        <w:t xml:space="preserve">, uno degli autori più affini all'estetica di mdi ensemble. Ne scaturisce una kermesse tra le musiche dei due autori che sostanzialmente reinventa le sonorità degli strumenti ad arco: dal violoncello con voce registrata al duo </w:t>
      </w:r>
      <w:r w:rsidR="006C0CFF" w:rsidRPr="004F2F99">
        <w:rPr>
          <w:rFonts w:cstheme="minorHAnsi"/>
          <w:color w:val="000000" w:themeColor="text1"/>
        </w:rPr>
        <w:lastRenderedPageBreak/>
        <w:t>“mozartiano” violino e viola, fino alla prima italiana del quartetto d’arch</w:t>
      </w:r>
      <w:r w:rsidR="00D74742">
        <w:rPr>
          <w:rFonts w:cstheme="minorHAnsi"/>
          <w:color w:val="000000" w:themeColor="text1"/>
        </w:rPr>
        <w:t xml:space="preserve">i </w:t>
      </w:r>
      <w:r w:rsidR="007E540D">
        <w:rPr>
          <w:rFonts w:cstheme="minorHAnsi"/>
          <w:i/>
          <w:color w:val="000000" w:themeColor="text1"/>
        </w:rPr>
        <w:t xml:space="preserve">dead </w:t>
      </w:r>
      <w:proofErr w:type="spellStart"/>
      <w:r w:rsidR="007E540D">
        <w:rPr>
          <w:rFonts w:cstheme="minorHAnsi"/>
          <w:i/>
          <w:color w:val="000000" w:themeColor="text1"/>
        </w:rPr>
        <w:t>wasps</w:t>
      </w:r>
      <w:proofErr w:type="spellEnd"/>
      <w:r w:rsidR="007E540D">
        <w:rPr>
          <w:rFonts w:cstheme="minorHAnsi"/>
          <w:i/>
          <w:color w:val="000000" w:themeColor="text1"/>
        </w:rPr>
        <w:t xml:space="preserve"> in the jam-</w:t>
      </w:r>
      <w:proofErr w:type="spellStart"/>
      <w:r w:rsidR="007E540D">
        <w:rPr>
          <w:rFonts w:cstheme="minorHAnsi"/>
          <w:i/>
          <w:color w:val="000000" w:themeColor="text1"/>
        </w:rPr>
        <w:t>jar</w:t>
      </w:r>
      <w:proofErr w:type="spellEnd"/>
      <w:r w:rsidR="007E540D">
        <w:rPr>
          <w:rFonts w:cstheme="minorHAnsi"/>
          <w:i/>
          <w:color w:val="000000" w:themeColor="text1"/>
        </w:rPr>
        <w:t xml:space="preserve"> (III</w:t>
      </w:r>
      <w:r w:rsidR="006C0CFF" w:rsidRPr="00D74742">
        <w:rPr>
          <w:rFonts w:cstheme="minorHAnsi"/>
          <w:i/>
          <w:color w:val="000000" w:themeColor="text1"/>
        </w:rPr>
        <w:t>)</w:t>
      </w:r>
      <w:r w:rsidR="006C0CFF" w:rsidRPr="004F2F99">
        <w:rPr>
          <w:rFonts w:cstheme="minorHAnsi"/>
          <w:color w:val="000000" w:themeColor="text1"/>
        </w:rPr>
        <w:t xml:space="preserve"> della Iannotta</w:t>
      </w:r>
    </w:p>
    <w:p w14:paraId="283D4F4B" w14:textId="77777777" w:rsidR="00960E81" w:rsidRDefault="00960E81" w:rsidP="007E540D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b/>
          <w:color w:val="000000"/>
        </w:rPr>
      </w:pPr>
    </w:p>
    <w:p w14:paraId="0C604FEB" w14:textId="4B9BBA47" w:rsidR="003F798D" w:rsidRDefault="003F798D" w:rsidP="007E540D">
      <w:pPr>
        <w:widowControl w:val="0"/>
        <w:autoSpaceDE w:val="0"/>
        <w:autoSpaceDN w:val="0"/>
        <w:adjustRightInd w:val="0"/>
        <w:spacing w:line="240" w:lineRule="auto"/>
        <w:ind w:left="993"/>
        <w:jc w:val="both"/>
        <w:rPr>
          <w:rFonts w:cstheme="minorHAnsi"/>
          <w:b/>
          <w:color w:val="000000"/>
        </w:rPr>
      </w:pPr>
      <w:r w:rsidRPr="007E540D">
        <w:rPr>
          <w:rFonts w:cstheme="minorHAnsi"/>
          <w:b/>
          <w:color w:val="000000"/>
        </w:rPr>
        <w:t>Tutti i concerti della rassegna av</w:t>
      </w:r>
      <w:r w:rsidR="007E540D" w:rsidRPr="007E540D">
        <w:rPr>
          <w:rFonts w:cstheme="minorHAnsi"/>
          <w:b/>
          <w:color w:val="000000"/>
        </w:rPr>
        <w:t>ranno un costo d’ingresso di 5€.</w:t>
      </w:r>
    </w:p>
    <w:p w14:paraId="5CE2856D" w14:textId="77777777" w:rsidR="00A23A6F" w:rsidRDefault="00A23A6F" w:rsidP="007E540D">
      <w:pPr>
        <w:pStyle w:val="Nessunostileparagrafo"/>
        <w:pBdr>
          <w:bottom w:val="single" w:sz="6" w:space="1" w:color="auto"/>
        </w:pBdr>
        <w:spacing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6479C3D" w14:textId="77777777" w:rsidR="00F040AC" w:rsidRPr="0006023E" w:rsidRDefault="00F040AC" w:rsidP="007E540D">
      <w:pPr>
        <w:pStyle w:val="Nessunostileparagrafo"/>
        <w:pBdr>
          <w:bottom w:val="single" w:sz="6" w:space="1" w:color="auto"/>
        </w:pBd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925A11A" w14:textId="77777777" w:rsidR="00A23A6F" w:rsidRPr="0006023E" w:rsidRDefault="00A23A6F" w:rsidP="00660D1C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</w:p>
    <w:p w14:paraId="33A261F9" w14:textId="77777777" w:rsidR="00A23A6F" w:rsidRPr="0006023E" w:rsidRDefault="00A23A6F" w:rsidP="00660D1C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</w:p>
    <w:p w14:paraId="77956D4A" w14:textId="77777777" w:rsidR="00A23A6F" w:rsidRPr="0006023E" w:rsidRDefault="00A23A6F" w:rsidP="00660D1C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06023E">
        <w:rPr>
          <w:rFonts w:asciiTheme="minorHAnsi" w:hAnsiTheme="minorHAnsi" w:cstheme="minorHAnsi"/>
          <w:sz w:val="22"/>
          <w:szCs w:val="22"/>
        </w:rPr>
        <w:t>Sound of 2018 è realizzato in collaborazione con:</w:t>
      </w:r>
    </w:p>
    <w:p w14:paraId="3A8E95F0" w14:textId="77777777" w:rsidR="00A23A6F" w:rsidRPr="0006023E" w:rsidRDefault="00A23A6F" w:rsidP="00660D1C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06023E">
        <w:rPr>
          <w:rFonts w:asciiTheme="minorHAnsi" w:hAnsiTheme="minorHAnsi" w:cstheme="minorHAnsi"/>
          <w:sz w:val="22"/>
          <w:szCs w:val="22"/>
        </w:rPr>
        <w:t>Civica Scuola di Musica Claudio Abbado di Milano</w:t>
      </w:r>
    </w:p>
    <w:p w14:paraId="0B1ADAF4" w14:textId="77777777" w:rsidR="00A23A6F" w:rsidRPr="0006023E" w:rsidRDefault="00A23A6F" w:rsidP="00660D1C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06023E">
        <w:rPr>
          <w:rFonts w:asciiTheme="minorHAnsi" w:hAnsiTheme="minorHAnsi" w:cstheme="minorHAnsi"/>
          <w:sz w:val="22"/>
          <w:szCs w:val="22"/>
        </w:rPr>
        <w:t>RepertorioZero</w:t>
      </w:r>
      <w:proofErr w:type="spellEnd"/>
    </w:p>
    <w:p w14:paraId="72BDEF48" w14:textId="77777777" w:rsidR="005557CD" w:rsidRDefault="005557CD" w:rsidP="00660D1C">
      <w:pPr>
        <w:spacing w:line="240" w:lineRule="auto"/>
        <w:ind w:left="993"/>
        <w:jc w:val="both"/>
        <w:rPr>
          <w:rFonts w:cstheme="minorHAnsi"/>
        </w:rPr>
      </w:pPr>
    </w:p>
    <w:p w14:paraId="0F405EAB" w14:textId="77777777" w:rsidR="002B7F87" w:rsidRPr="0006023E" w:rsidRDefault="002B7F87" w:rsidP="00660D1C">
      <w:pPr>
        <w:spacing w:line="240" w:lineRule="auto"/>
        <w:ind w:left="993"/>
        <w:jc w:val="both"/>
        <w:rPr>
          <w:rFonts w:cstheme="minorHAnsi"/>
        </w:rPr>
      </w:pPr>
    </w:p>
    <w:p w14:paraId="3E842530" w14:textId="77777777" w:rsidR="007F7747" w:rsidRPr="00746EAB" w:rsidRDefault="00047ED3" w:rsidP="007F7747">
      <w:pPr>
        <w:pStyle w:val="Nessunostileparagrafo"/>
        <w:spacing w:line="24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>
        <w:rPr>
          <w:noProof/>
        </w:rPr>
        <w:pict w14:anchorId="2268C5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55pt;margin-top:7.9pt;width:283.55pt;height:400.35pt;z-index:251661312;mso-position-horizontal-relative:text;mso-position-vertical-relative:text;mso-width-relative:page;mso-height-relative:page">
            <v:imagedata r:id="rId7" o:title="Locandina SoW 18 A3_"/>
          </v:shape>
        </w:pict>
      </w:r>
      <w:r w:rsidR="00A23A6F" w:rsidRPr="0006023E">
        <w:rPr>
          <w:rFonts w:asciiTheme="minorHAnsi" w:hAnsiTheme="minorHAnsi" w:cstheme="minorHAnsi"/>
          <w:b/>
          <w:bCs/>
          <w:color w:val="699999"/>
          <w:sz w:val="22"/>
          <w:szCs w:val="22"/>
        </w:rPr>
        <w:br w:type="page"/>
      </w:r>
      <w:r w:rsidR="007F7747" w:rsidRPr="00746EA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lastRenderedPageBreak/>
        <w:t>CALENDARIO EVENTI DETTAGLIATO</w:t>
      </w:r>
    </w:p>
    <w:p w14:paraId="6E937E39" w14:textId="77777777" w:rsidR="007F7747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2B5E3E1B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59814CC7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E5007D"/>
          <w:sz w:val="22"/>
          <w:szCs w:val="22"/>
        </w:rPr>
      </w:pPr>
      <w:r w:rsidRPr="00E810EA">
        <w:rPr>
          <w:rFonts w:asciiTheme="minorHAnsi" w:hAnsiTheme="minorHAnsi" w:cstheme="minorHAnsi"/>
          <w:b/>
          <w:bCs/>
          <w:color w:val="699999"/>
          <w:sz w:val="22"/>
          <w:szCs w:val="22"/>
        </w:rPr>
        <w:t>1. Giovedì 11 ottobre 2018 h. 21.00 - Fabbrica del Vapore, Milano</w:t>
      </w:r>
    </w:p>
    <w:p w14:paraId="506B4642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E810EA">
        <w:rPr>
          <w:rFonts w:asciiTheme="minorHAnsi" w:hAnsiTheme="minorHAnsi" w:cstheme="minorHAnsi"/>
          <w:b/>
          <w:bCs/>
          <w:sz w:val="22"/>
          <w:szCs w:val="22"/>
        </w:rPr>
        <w:t>Systema</w:t>
      </w:r>
      <w:proofErr w:type="spellEnd"/>
      <w:r w:rsidRPr="00E810E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E810EA">
        <w:rPr>
          <w:rFonts w:asciiTheme="minorHAnsi" w:hAnsiTheme="minorHAnsi" w:cstheme="minorHAnsi"/>
          <w:b/>
          <w:bCs/>
          <w:sz w:val="22"/>
          <w:szCs w:val="22"/>
        </w:rPr>
        <w:t>Naturae</w:t>
      </w:r>
      <w:proofErr w:type="spellEnd"/>
      <w:r w:rsidRPr="00E810EA">
        <w:rPr>
          <w:rFonts w:asciiTheme="minorHAnsi" w:hAnsiTheme="minorHAnsi" w:cstheme="minorHAnsi"/>
          <w:b/>
          <w:bCs/>
          <w:sz w:val="22"/>
          <w:szCs w:val="22"/>
        </w:rPr>
        <w:t xml:space="preserve"> - prima italiana</w:t>
      </w:r>
    </w:p>
    <w:p w14:paraId="3E733542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4CEF24D" w14:textId="60F5E089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EA5B56">
        <w:rPr>
          <w:rFonts w:asciiTheme="minorHAnsi" w:hAnsiTheme="minorHAnsi" w:cstheme="minorHAnsi"/>
          <w:b/>
          <w:sz w:val="22"/>
          <w:szCs w:val="22"/>
        </w:rPr>
        <w:t>Mauro Lanza</w:t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E810EA">
        <w:rPr>
          <w:rFonts w:asciiTheme="minorHAnsi" w:hAnsiTheme="minorHAnsi" w:cstheme="minorHAnsi"/>
          <w:sz w:val="22"/>
          <w:szCs w:val="22"/>
        </w:rPr>
        <w:t>Systema</w:t>
      </w:r>
      <w:proofErr w:type="spellEnd"/>
      <w:r w:rsidRPr="00E810E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810EA">
        <w:rPr>
          <w:rFonts w:asciiTheme="minorHAnsi" w:hAnsiTheme="minorHAnsi" w:cstheme="minorHAnsi"/>
          <w:sz w:val="22"/>
          <w:szCs w:val="22"/>
        </w:rPr>
        <w:t>Naturae</w:t>
      </w:r>
      <w:proofErr w:type="spellEnd"/>
    </w:p>
    <w:p w14:paraId="72325F31" w14:textId="78293C29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A5B56">
        <w:rPr>
          <w:rFonts w:asciiTheme="minorHAnsi" w:hAnsiTheme="minorHAnsi" w:cstheme="minorHAnsi"/>
          <w:b/>
          <w:sz w:val="22"/>
          <w:szCs w:val="22"/>
        </w:rPr>
        <w:t>Andrea Valle</w:t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i/>
          <w:iCs/>
          <w:sz w:val="22"/>
          <w:szCs w:val="22"/>
        </w:rPr>
        <w:t>per ensemble amplificato e oggetti elettromeccanici</w:t>
      </w:r>
    </w:p>
    <w:p w14:paraId="117AD83C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</w:p>
    <w:p w14:paraId="30C62BF9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E810EA">
        <w:rPr>
          <w:rFonts w:asciiTheme="minorHAnsi" w:hAnsiTheme="minorHAnsi" w:cstheme="minorHAnsi"/>
          <w:sz w:val="22"/>
          <w:szCs w:val="22"/>
        </w:rPr>
        <w:t>Regnum</w:t>
      </w:r>
      <w:proofErr w:type="spellEnd"/>
      <w:r w:rsidRPr="00E810EA">
        <w:rPr>
          <w:rFonts w:asciiTheme="minorHAnsi" w:hAnsiTheme="minorHAnsi" w:cstheme="minorHAnsi"/>
          <w:sz w:val="22"/>
          <w:szCs w:val="22"/>
        </w:rPr>
        <w:t xml:space="preserve"> Animale</w:t>
      </w:r>
    </w:p>
    <w:p w14:paraId="3D91AF72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E810EA">
        <w:rPr>
          <w:rFonts w:asciiTheme="minorHAnsi" w:hAnsiTheme="minorHAnsi" w:cstheme="minorHAnsi"/>
          <w:sz w:val="22"/>
          <w:szCs w:val="22"/>
        </w:rPr>
        <w:t>Regnum</w:t>
      </w:r>
      <w:proofErr w:type="spellEnd"/>
      <w:r w:rsidRPr="00E810EA">
        <w:rPr>
          <w:rFonts w:asciiTheme="minorHAnsi" w:hAnsiTheme="minorHAnsi" w:cstheme="minorHAnsi"/>
          <w:sz w:val="22"/>
          <w:szCs w:val="22"/>
        </w:rPr>
        <w:t xml:space="preserve"> Vegetabile</w:t>
      </w:r>
    </w:p>
    <w:p w14:paraId="190486E7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E810EA">
        <w:rPr>
          <w:rFonts w:asciiTheme="minorHAnsi" w:hAnsiTheme="minorHAnsi" w:cstheme="minorHAnsi"/>
          <w:sz w:val="22"/>
          <w:szCs w:val="22"/>
        </w:rPr>
        <w:t>Regnum</w:t>
      </w:r>
      <w:proofErr w:type="spellEnd"/>
      <w:r w:rsidRPr="00E810E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810EA">
        <w:rPr>
          <w:rFonts w:asciiTheme="minorHAnsi" w:hAnsiTheme="minorHAnsi" w:cstheme="minorHAnsi"/>
          <w:sz w:val="22"/>
          <w:szCs w:val="22"/>
        </w:rPr>
        <w:t>Lapideum</w:t>
      </w:r>
      <w:proofErr w:type="spellEnd"/>
    </w:p>
    <w:p w14:paraId="5DB80144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E810EA">
        <w:rPr>
          <w:rFonts w:asciiTheme="minorHAnsi" w:hAnsiTheme="minorHAnsi" w:cstheme="minorHAnsi"/>
          <w:sz w:val="22"/>
          <w:szCs w:val="22"/>
        </w:rPr>
        <w:t>Fossilia</w:t>
      </w:r>
      <w:proofErr w:type="spellEnd"/>
    </w:p>
    <w:p w14:paraId="22F34D9C" w14:textId="77777777" w:rsidR="007F7747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</w:p>
    <w:p w14:paraId="77157421" w14:textId="1F8DEE15" w:rsidR="007F7747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EA5B56">
        <w:rPr>
          <w:rFonts w:asciiTheme="minorHAnsi" w:hAnsiTheme="minorHAnsi" w:cstheme="minorHAnsi"/>
          <w:b/>
          <w:sz w:val="22"/>
          <w:szCs w:val="22"/>
        </w:rPr>
        <w:t>Prima esecuzione italiana</w:t>
      </w:r>
      <w:r w:rsidRPr="00E810EA">
        <w:rPr>
          <w:rFonts w:asciiTheme="minorHAnsi" w:hAnsiTheme="minorHAnsi" w:cstheme="minorHAnsi"/>
          <w:sz w:val="22"/>
          <w:szCs w:val="22"/>
        </w:rPr>
        <w:t xml:space="preserve">, in collaborazione con </w:t>
      </w:r>
      <w:proofErr w:type="spellStart"/>
      <w:r w:rsidRPr="00E810EA">
        <w:rPr>
          <w:rFonts w:asciiTheme="minorHAnsi" w:hAnsiTheme="minorHAnsi" w:cstheme="minorHAnsi"/>
          <w:sz w:val="22"/>
          <w:szCs w:val="22"/>
        </w:rPr>
        <w:t>RepertorioZero</w:t>
      </w:r>
      <w:proofErr w:type="spellEnd"/>
    </w:p>
    <w:p w14:paraId="53B3DA7C" w14:textId="469D100F" w:rsidR="00175577" w:rsidRDefault="0017557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Set Design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Angelo </w:t>
      </w:r>
      <w:proofErr w:type="spellStart"/>
      <w:r>
        <w:rPr>
          <w:rFonts w:asciiTheme="minorHAnsi" w:hAnsiTheme="minorHAnsi" w:cstheme="minorHAnsi"/>
          <w:sz w:val="22"/>
          <w:szCs w:val="22"/>
        </w:rPr>
        <w:t>Linzalata</w:t>
      </w:r>
      <w:proofErr w:type="spellEnd"/>
    </w:p>
    <w:p w14:paraId="35D1A469" w14:textId="77777777" w:rsidR="00175577" w:rsidRPr="00E810EA" w:rsidRDefault="0017557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</w:p>
    <w:p w14:paraId="0D14FB72" w14:textId="2E28604F" w:rsidR="007F7747" w:rsidRPr="00175577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75577">
        <w:rPr>
          <w:rFonts w:asciiTheme="minorHAnsi" w:hAnsiTheme="minorHAnsi" w:cstheme="minorHAnsi"/>
          <w:b/>
          <w:sz w:val="22"/>
          <w:szCs w:val="22"/>
        </w:rPr>
        <w:t xml:space="preserve">Alle 19.30, il concerto sarà preceduto da un incontro con gli autori e il biologo Marco </w:t>
      </w:r>
      <w:proofErr w:type="spellStart"/>
      <w:r w:rsidRPr="00175577">
        <w:rPr>
          <w:rFonts w:asciiTheme="minorHAnsi" w:hAnsiTheme="minorHAnsi" w:cstheme="minorHAnsi"/>
          <w:b/>
          <w:sz w:val="22"/>
          <w:szCs w:val="22"/>
        </w:rPr>
        <w:t>Ferraguti</w:t>
      </w:r>
      <w:proofErr w:type="spellEnd"/>
      <w:r w:rsidRPr="00175577">
        <w:rPr>
          <w:rFonts w:asciiTheme="minorHAnsi" w:hAnsiTheme="minorHAnsi" w:cstheme="minorHAnsi"/>
          <w:b/>
          <w:sz w:val="22"/>
          <w:szCs w:val="22"/>
        </w:rPr>
        <w:t>.</w:t>
      </w:r>
    </w:p>
    <w:p w14:paraId="0EA557E2" w14:textId="77777777" w:rsidR="00175577" w:rsidRDefault="00175577" w:rsidP="007F7747">
      <w:pPr>
        <w:spacing w:line="240" w:lineRule="auto"/>
        <w:ind w:left="993"/>
        <w:jc w:val="both"/>
        <w:rPr>
          <w:rFonts w:cstheme="minorHAnsi"/>
        </w:rPr>
      </w:pPr>
    </w:p>
    <w:p w14:paraId="78FEF5CA" w14:textId="77777777" w:rsidR="007F7747" w:rsidRPr="00E810EA" w:rsidRDefault="007F7747" w:rsidP="007F7747">
      <w:pPr>
        <w:spacing w:line="240" w:lineRule="auto"/>
        <w:ind w:left="993"/>
        <w:jc w:val="both"/>
        <w:rPr>
          <w:rFonts w:cstheme="minorHAnsi"/>
        </w:rPr>
      </w:pPr>
      <w:r w:rsidRPr="00E810EA">
        <w:rPr>
          <w:rFonts w:cstheme="minorHAnsi"/>
        </w:rPr>
        <w:tab/>
      </w:r>
      <w:r w:rsidRPr="00E810EA">
        <w:rPr>
          <w:rFonts w:cstheme="minorHAnsi"/>
        </w:rPr>
        <w:tab/>
      </w:r>
      <w:r w:rsidRPr="00E810EA">
        <w:rPr>
          <w:rFonts w:cstheme="minorHAnsi"/>
        </w:rPr>
        <w:tab/>
      </w:r>
      <w:r w:rsidRPr="00E810EA">
        <w:rPr>
          <w:rFonts w:cstheme="minorHAnsi"/>
        </w:rPr>
        <w:tab/>
      </w:r>
    </w:p>
    <w:p w14:paraId="68283B1E" w14:textId="77777777" w:rsidR="007F7747" w:rsidRPr="00E810EA" w:rsidRDefault="007F7747" w:rsidP="007F7747">
      <w:pPr>
        <w:spacing w:line="240" w:lineRule="auto"/>
        <w:ind w:left="993"/>
        <w:jc w:val="both"/>
        <w:rPr>
          <w:rFonts w:cstheme="minorHAnsi"/>
        </w:rPr>
      </w:pPr>
    </w:p>
    <w:p w14:paraId="6A70EE19" w14:textId="77777777" w:rsidR="007F7747" w:rsidRPr="00E810EA" w:rsidRDefault="007F7747" w:rsidP="007F7747">
      <w:pPr>
        <w:spacing w:line="240" w:lineRule="auto"/>
        <w:ind w:left="993"/>
        <w:jc w:val="both"/>
        <w:rPr>
          <w:rFonts w:cstheme="minorHAnsi"/>
        </w:rPr>
      </w:pPr>
      <w:r w:rsidRPr="00E810EA">
        <w:rPr>
          <w:rFonts w:cstheme="minorHAnsi"/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436BC43B" wp14:editId="3FA7E3CA">
            <wp:simplePos x="0" y="0"/>
            <wp:positionH relativeFrom="margin">
              <wp:align>left</wp:align>
            </wp:positionH>
            <wp:positionV relativeFrom="paragraph">
              <wp:posOffset>8905</wp:posOffset>
            </wp:positionV>
            <wp:extent cx="3051544" cy="213842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auti lanz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544" cy="213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B2D1F" w14:textId="77777777" w:rsidR="007F7747" w:rsidRPr="00E810EA" w:rsidRDefault="007F7747" w:rsidP="007F7747">
      <w:pPr>
        <w:spacing w:line="240" w:lineRule="auto"/>
        <w:ind w:left="993"/>
        <w:jc w:val="both"/>
        <w:rPr>
          <w:rFonts w:cstheme="minorHAnsi"/>
        </w:rPr>
      </w:pPr>
    </w:p>
    <w:p w14:paraId="6FAEB149" w14:textId="77777777" w:rsidR="007F7747" w:rsidRPr="00E810EA" w:rsidRDefault="007F7747" w:rsidP="007F7747">
      <w:pPr>
        <w:spacing w:line="240" w:lineRule="auto"/>
        <w:ind w:left="993"/>
        <w:jc w:val="both"/>
        <w:rPr>
          <w:rFonts w:cstheme="minorHAnsi"/>
        </w:rPr>
      </w:pPr>
    </w:p>
    <w:p w14:paraId="1BD4321C" w14:textId="77777777" w:rsidR="007F7747" w:rsidRPr="00E810EA" w:rsidRDefault="007F7747" w:rsidP="007F7747">
      <w:pPr>
        <w:spacing w:line="240" w:lineRule="auto"/>
        <w:ind w:left="993"/>
        <w:jc w:val="both"/>
        <w:rPr>
          <w:rFonts w:cstheme="minorHAnsi"/>
        </w:rPr>
      </w:pPr>
    </w:p>
    <w:p w14:paraId="369327ED" w14:textId="77777777" w:rsidR="007F7747" w:rsidRPr="00E810EA" w:rsidRDefault="007F7747" w:rsidP="007F7747">
      <w:pPr>
        <w:spacing w:line="240" w:lineRule="auto"/>
        <w:ind w:left="993"/>
        <w:jc w:val="both"/>
        <w:rPr>
          <w:rFonts w:cstheme="minorHAnsi"/>
        </w:rPr>
      </w:pPr>
    </w:p>
    <w:p w14:paraId="466F7B13" w14:textId="77777777" w:rsidR="007F7747" w:rsidRPr="00E810EA" w:rsidRDefault="007F7747" w:rsidP="007F7747">
      <w:pPr>
        <w:spacing w:line="240" w:lineRule="auto"/>
        <w:ind w:left="993"/>
        <w:jc w:val="both"/>
        <w:rPr>
          <w:rFonts w:cstheme="minorHAnsi"/>
        </w:rPr>
      </w:pPr>
    </w:p>
    <w:p w14:paraId="3DD168C9" w14:textId="77777777" w:rsidR="007F7747" w:rsidRPr="00E810EA" w:rsidRDefault="007F7747" w:rsidP="007F7747">
      <w:pPr>
        <w:spacing w:line="240" w:lineRule="auto"/>
        <w:ind w:left="993"/>
        <w:jc w:val="both"/>
        <w:rPr>
          <w:rFonts w:cstheme="minorHAnsi"/>
        </w:rPr>
      </w:pPr>
    </w:p>
    <w:p w14:paraId="25ADBB8A" w14:textId="77777777" w:rsidR="007F7747" w:rsidRPr="00E810EA" w:rsidRDefault="007F7747" w:rsidP="007F7747">
      <w:pPr>
        <w:spacing w:line="240" w:lineRule="auto"/>
        <w:ind w:left="993"/>
        <w:jc w:val="both"/>
        <w:rPr>
          <w:rFonts w:cstheme="minorHAnsi"/>
        </w:rPr>
      </w:pPr>
    </w:p>
    <w:p w14:paraId="150072C7" w14:textId="77777777" w:rsidR="007F7747" w:rsidRPr="00E810EA" w:rsidRDefault="007F7747" w:rsidP="007F7747">
      <w:pPr>
        <w:spacing w:line="240" w:lineRule="auto"/>
        <w:ind w:left="993"/>
        <w:jc w:val="both"/>
        <w:rPr>
          <w:rFonts w:cstheme="minorHAnsi"/>
        </w:rPr>
      </w:pPr>
    </w:p>
    <w:p w14:paraId="4D40075F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2C67A181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1EAB8B1C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36048252" w14:textId="26DA854A" w:rsidR="007F7747" w:rsidRPr="00E810EA" w:rsidRDefault="00CE44F8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699999"/>
          <w:sz w:val="22"/>
          <w:szCs w:val="22"/>
        </w:rPr>
        <w:softHyphen/>
      </w:r>
    </w:p>
    <w:p w14:paraId="660852C3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685BEDE9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29C2F324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E5007D"/>
          <w:sz w:val="22"/>
          <w:szCs w:val="22"/>
        </w:rPr>
      </w:pPr>
      <w:r w:rsidRPr="00E810EA">
        <w:rPr>
          <w:rFonts w:asciiTheme="minorHAnsi" w:hAnsiTheme="minorHAnsi" w:cstheme="minorHAnsi"/>
          <w:b/>
          <w:bCs/>
          <w:color w:val="699999"/>
          <w:sz w:val="22"/>
          <w:szCs w:val="22"/>
        </w:rPr>
        <w:t>2. Lunedì 15 ottobre 2018 h. 21.00 - Auditorium Lattuada, Milano</w:t>
      </w:r>
    </w:p>
    <w:p w14:paraId="36F66A58" w14:textId="77777777" w:rsidR="007F7747" w:rsidRPr="007F7747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 w:rsidRPr="007F7747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Live! Call for scores - </w:t>
      </w:r>
      <w:proofErr w:type="spellStart"/>
      <w:r w:rsidRPr="007F7747">
        <w:rPr>
          <w:rFonts w:asciiTheme="minorHAnsi" w:hAnsiTheme="minorHAnsi" w:cstheme="minorHAnsi"/>
          <w:b/>
          <w:bCs/>
          <w:sz w:val="22"/>
          <w:szCs w:val="22"/>
          <w:lang w:val="en-GB"/>
        </w:rPr>
        <w:t>Terza</w:t>
      </w:r>
      <w:proofErr w:type="spellEnd"/>
      <w:r w:rsidRPr="007F7747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7F7747">
        <w:rPr>
          <w:rFonts w:asciiTheme="minorHAnsi" w:hAnsiTheme="minorHAnsi" w:cstheme="minorHAnsi"/>
          <w:b/>
          <w:bCs/>
          <w:sz w:val="22"/>
          <w:szCs w:val="22"/>
          <w:lang w:val="en-GB"/>
        </w:rPr>
        <w:t>edizione</w:t>
      </w:r>
      <w:proofErr w:type="spellEnd"/>
    </w:p>
    <w:p w14:paraId="265A89A3" w14:textId="77777777" w:rsidR="007F7747" w:rsidRPr="007F7747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7A5EF99E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E810EA">
        <w:rPr>
          <w:rFonts w:asciiTheme="minorHAnsi" w:hAnsiTheme="minorHAnsi" w:cstheme="minorHAnsi"/>
          <w:sz w:val="22"/>
          <w:szCs w:val="22"/>
        </w:rPr>
        <w:t xml:space="preserve">Partiture dei vincitori della Call for </w:t>
      </w:r>
      <w:proofErr w:type="spellStart"/>
      <w:r w:rsidRPr="00E810EA">
        <w:rPr>
          <w:rFonts w:asciiTheme="minorHAnsi" w:hAnsiTheme="minorHAnsi" w:cstheme="minorHAnsi"/>
          <w:sz w:val="22"/>
          <w:szCs w:val="22"/>
        </w:rPr>
        <w:t>Scores</w:t>
      </w:r>
      <w:proofErr w:type="spellEnd"/>
      <w:r w:rsidRPr="00E810EA">
        <w:rPr>
          <w:rFonts w:asciiTheme="minorHAnsi" w:hAnsiTheme="minorHAnsi" w:cstheme="minorHAnsi"/>
          <w:sz w:val="22"/>
          <w:szCs w:val="22"/>
        </w:rPr>
        <w:t xml:space="preserve"> di mdi ensemble 2017 / 2018</w:t>
      </w:r>
    </w:p>
    <w:p w14:paraId="289B2693" w14:textId="77777777" w:rsidR="007F7747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</w:p>
    <w:p w14:paraId="281B3230" w14:textId="77777777" w:rsidR="003532EE" w:rsidRDefault="003532EE" w:rsidP="003532EE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A5B56">
        <w:rPr>
          <w:rFonts w:asciiTheme="minorHAnsi" w:hAnsiTheme="minorHAnsi" w:cstheme="minorHAnsi"/>
          <w:b/>
          <w:sz w:val="22"/>
          <w:szCs w:val="22"/>
        </w:rPr>
        <w:t xml:space="preserve">Andrew </w:t>
      </w:r>
      <w:proofErr w:type="spellStart"/>
      <w:r w:rsidRPr="00EA5B56">
        <w:rPr>
          <w:rFonts w:asciiTheme="minorHAnsi" w:hAnsiTheme="minorHAnsi" w:cstheme="minorHAnsi"/>
          <w:b/>
          <w:sz w:val="22"/>
          <w:szCs w:val="22"/>
        </w:rPr>
        <w:t>Maxbauer</w:t>
      </w:r>
      <w:proofErr w:type="spellEnd"/>
      <w:r w:rsidRPr="00BF1DE7">
        <w:rPr>
          <w:rFonts w:asciiTheme="minorHAnsi" w:hAnsiTheme="minorHAnsi" w:cstheme="minorHAnsi"/>
          <w:sz w:val="22"/>
          <w:szCs w:val="22"/>
        </w:rPr>
        <w:tab/>
      </w:r>
      <w:r w:rsidRPr="00BF1DE7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BF1DE7">
        <w:rPr>
          <w:rFonts w:asciiTheme="minorHAnsi" w:hAnsiTheme="minorHAnsi" w:cstheme="minorHAnsi"/>
          <w:sz w:val="22"/>
          <w:szCs w:val="22"/>
        </w:rPr>
        <w:t>Thread</w:t>
      </w:r>
      <w:proofErr w:type="spellEnd"/>
      <w:r w:rsidRPr="00BF1DE7">
        <w:rPr>
          <w:rFonts w:asciiTheme="minorHAnsi" w:hAnsiTheme="minorHAnsi" w:cstheme="minorHAnsi"/>
          <w:sz w:val="22"/>
          <w:szCs w:val="22"/>
        </w:rPr>
        <w:t xml:space="preserve"> </w:t>
      </w:r>
      <w:r w:rsidRPr="00BF1DE7">
        <w:rPr>
          <w:rFonts w:asciiTheme="minorHAnsi" w:hAnsiTheme="minorHAnsi" w:cstheme="minorHAnsi"/>
          <w:i/>
          <w:iCs/>
          <w:sz w:val="22"/>
          <w:szCs w:val="22"/>
        </w:rPr>
        <w:t>per violino,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violoncello e pianoforte</w:t>
      </w:r>
    </w:p>
    <w:p w14:paraId="366136C7" w14:textId="77777777" w:rsidR="003532EE" w:rsidRPr="00BF1DE7" w:rsidRDefault="003532EE" w:rsidP="003532EE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EA5B56">
        <w:rPr>
          <w:rFonts w:asciiTheme="minorHAnsi" w:hAnsiTheme="minorHAnsi" w:cstheme="minorHAnsi"/>
          <w:b/>
          <w:sz w:val="22"/>
          <w:szCs w:val="22"/>
          <w:lang w:val="en-GB"/>
        </w:rPr>
        <w:t xml:space="preserve">Mikel </w:t>
      </w:r>
      <w:proofErr w:type="spellStart"/>
      <w:r w:rsidRPr="00EA5B56">
        <w:rPr>
          <w:rFonts w:asciiTheme="minorHAnsi" w:hAnsiTheme="minorHAnsi" w:cstheme="minorHAnsi"/>
          <w:b/>
          <w:sz w:val="22"/>
          <w:szCs w:val="22"/>
          <w:lang w:val="en-GB"/>
        </w:rPr>
        <w:t>Urquiza</w:t>
      </w:r>
      <w:proofErr w:type="spellEnd"/>
      <w:r w:rsidRPr="00BF1DE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BF1DE7">
        <w:rPr>
          <w:rFonts w:asciiTheme="minorHAnsi" w:hAnsiTheme="minorHAnsi" w:cstheme="minorHAnsi"/>
          <w:sz w:val="22"/>
          <w:szCs w:val="22"/>
          <w:lang w:val="en-GB"/>
        </w:rPr>
        <w:tab/>
        <w:t xml:space="preserve">Cinq </w:t>
      </w:r>
      <w:proofErr w:type="spellStart"/>
      <w:r w:rsidRPr="00BF1DE7">
        <w:rPr>
          <w:rFonts w:asciiTheme="minorHAnsi" w:hAnsiTheme="minorHAnsi" w:cstheme="minorHAnsi"/>
          <w:sz w:val="22"/>
          <w:szCs w:val="22"/>
          <w:lang w:val="en-GB"/>
        </w:rPr>
        <w:t>pieges</w:t>
      </w:r>
      <w:proofErr w:type="spellEnd"/>
      <w:r w:rsidRPr="00BF1DE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BF1DE7">
        <w:rPr>
          <w:rFonts w:asciiTheme="minorHAnsi" w:hAnsiTheme="minorHAnsi" w:cstheme="minorHAnsi"/>
          <w:sz w:val="22"/>
          <w:szCs w:val="22"/>
          <w:lang w:val="en-GB"/>
        </w:rPr>
        <w:t>brevs</w:t>
      </w:r>
      <w:proofErr w:type="spellEnd"/>
      <w:r w:rsidRPr="00BF1DE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BF1DE7">
        <w:rPr>
          <w:rFonts w:asciiTheme="minorHAnsi" w:hAnsiTheme="minorHAnsi" w:cstheme="minorHAnsi"/>
          <w:i/>
          <w:iCs/>
          <w:sz w:val="22"/>
          <w:szCs w:val="22"/>
          <w:lang w:val="en-GB"/>
        </w:rPr>
        <w:t>per ensemble</w:t>
      </w:r>
    </w:p>
    <w:p w14:paraId="4A7F33E1" w14:textId="77777777" w:rsidR="003532EE" w:rsidRPr="00213C9E" w:rsidRDefault="003532EE" w:rsidP="003532EE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i/>
          <w:iCs/>
          <w:sz w:val="22"/>
          <w:szCs w:val="22"/>
          <w:lang w:val="en-GB"/>
        </w:rPr>
      </w:pPr>
      <w:r w:rsidRPr="00EA5B56">
        <w:rPr>
          <w:rFonts w:asciiTheme="minorHAnsi" w:hAnsiTheme="minorHAnsi" w:cstheme="minorHAnsi"/>
          <w:b/>
          <w:sz w:val="22"/>
          <w:szCs w:val="22"/>
          <w:lang w:val="en-GB"/>
        </w:rPr>
        <w:t xml:space="preserve">Yu </w:t>
      </w:r>
      <w:proofErr w:type="spellStart"/>
      <w:r w:rsidRPr="00EA5B56">
        <w:rPr>
          <w:rFonts w:asciiTheme="minorHAnsi" w:hAnsiTheme="minorHAnsi" w:cstheme="minorHAnsi"/>
          <w:b/>
          <w:sz w:val="22"/>
          <w:szCs w:val="22"/>
          <w:lang w:val="en-GB"/>
        </w:rPr>
        <w:t>Kuwabara</w:t>
      </w:r>
      <w:proofErr w:type="spellEnd"/>
      <w:r w:rsidRPr="00213C9E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213C9E">
        <w:rPr>
          <w:rFonts w:asciiTheme="minorHAnsi" w:hAnsiTheme="minorHAnsi" w:cstheme="minorHAnsi"/>
          <w:sz w:val="22"/>
          <w:szCs w:val="22"/>
          <w:lang w:val="en-GB"/>
        </w:rPr>
        <w:tab/>
        <w:t xml:space="preserve">Three voices </w:t>
      </w:r>
      <w:r w:rsidRPr="00213C9E">
        <w:rPr>
          <w:rFonts w:asciiTheme="minorHAnsi" w:hAnsiTheme="minorHAnsi" w:cstheme="minorHAnsi"/>
          <w:i/>
          <w:iCs/>
          <w:sz w:val="22"/>
          <w:szCs w:val="22"/>
          <w:lang w:val="en-GB"/>
        </w:rPr>
        <w:t xml:space="preserve">per trio </w:t>
      </w:r>
      <w:proofErr w:type="spellStart"/>
      <w:r w:rsidRPr="00213C9E">
        <w:rPr>
          <w:rFonts w:asciiTheme="minorHAnsi" w:hAnsiTheme="minorHAnsi" w:cstheme="minorHAnsi"/>
          <w:i/>
          <w:iCs/>
          <w:sz w:val="22"/>
          <w:szCs w:val="22"/>
          <w:lang w:val="en-GB"/>
        </w:rPr>
        <w:t>d’archi</w:t>
      </w:r>
      <w:proofErr w:type="spellEnd"/>
    </w:p>
    <w:p w14:paraId="0CF61270" w14:textId="77777777" w:rsidR="003532EE" w:rsidRPr="00213C9E" w:rsidRDefault="003532EE" w:rsidP="003532EE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A5B56">
        <w:rPr>
          <w:rFonts w:asciiTheme="minorHAnsi" w:hAnsiTheme="minorHAnsi" w:cstheme="minorHAnsi"/>
          <w:b/>
          <w:sz w:val="22"/>
          <w:szCs w:val="22"/>
        </w:rPr>
        <w:t xml:space="preserve">Ioannis </w:t>
      </w:r>
      <w:proofErr w:type="spellStart"/>
      <w:r w:rsidRPr="00EA5B56">
        <w:rPr>
          <w:rFonts w:asciiTheme="minorHAnsi" w:hAnsiTheme="minorHAnsi" w:cstheme="minorHAnsi"/>
          <w:b/>
          <w:sz w:val="22"/>
          <w:szCs w:val="22"/>
        </w:rPr>
        <w:t>Angelakis</w:t>
      </w:r>
      <w:proofErr w:type="spellEnd"/>
      <w:r w:rsidRPr="00213C9E">
        <w:rPr>
          <w:rFonts w:asciiTheme="minorHAnsi" w:hAnsiTheme="minorHAnsi" w:cstheme="minorHAnsi"/>
          <w:sz w:val="22"/>
          <w:szCs w:val="22"/>
        </w:rPr>
        <w:tab/>
      </w:r>
      <w:r w:rsidRPr="00213C9E">
        <w:rPr>
          <w:rFonts w:asciiTheme="minorHAnsi" w:hAnsiTheme="minorHAnsi" w:cstheme="minorHAnsi"/>
          <w:sz w:val="22"/>
          <w:szCs w:val="22"/>
        </w:rPr>
        <w:tab/>
        <w:t xml:space="preserve">Divine </w:t>
      </w:r>
      <w:proofErr w:type="spellStart"/>
      <w:r w:rsidRPr="00213C9E">
        <w:rPr>
          <w:rFonts w:asciiTheme="minorHAnsi" w:hAnsiTheme="minorHAnsi" w:cstheme="minorHAnsi"/>
          <w:sz w:val="22"/>
          <w:szCs w:val="22"/>
        </w:rPr>
        <w:t>Anarchy</w:t>
      </w:r>
      <w:proofErr w:type="spellEnd"/>
      <w:r w:rsidRPr="00213C9E">
        <w:rPr>
          <w:rFonts w:asciiTheme="minorHAnsi" w:hAnsiTheme="minorHAnsi" w:cstheme="minorHAnsi"/>
          <w:sz w:val="22"/>
          <w:szCs w:val="22"/>
        </w:rPr>
        <w:t xml:space="preserve"> </w:t>
      </w:r>
      <w:r w:rsidRPr="00213C9E">
        <w:rPr>
          <w:rFonts w:asciiTheme="minorHAnsi" w:hAnsiTheme="minorHAnsi" w:cstheme="minorHAnsi"/>
          <w:i/>
          <w:iCs/>
          <w:sz w:val="22"/>
          <w:szCs w:val="22"/>
        </w:rPr>
        <w:t>per sei performers</w:t>
      </w:r>
    </w:p>
    <w:p w14:paraId="572E020B" w14:textId="77777777" w:rsidR="003532EE" w:rsidRPr="00E810EA" w:rsidRDefault="003532EE" w:rsidP="003532EE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proofErr w:type="spellStart"/>
      <w:r w:rsidRPr="00EA5B56">
        <w:rPr>
          <w:rFonts w:asciiTheme="minorHAnsi" w:hAnsiTheme="minorHAnsi" w:cstheme="minorHAnsi"/>
          <w:b/>
          <w:sz w:val="22"/>
          <w:szCs w:val="22"/>
        </w:rPr>
        <w:t>Nemanja</w:t>
      </w:r>
      <w:proofErr w:type="spellEnd"/>
      <w:r w:rsidRPr="00EA5B56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EA5B56">
        <w:rPr>
          <w:rFonts w:asciiTheme="minorHAnsi" w:hAnsiTheme="minorHAnsi" w:cstheme="minorHAnsi"/>
          <w:b/>
          <w:sz w:val="22"/>
          <w:szCs w:val="22"/>
        </w:rPr>
        <w:t>Radivoievic</w:t>
      </w:r>
      <w:proofErr w:type="spellEnd"/>
      <w:r>
        <w:rPr>
          <w:rFonts w:asciiTheme="minorHAnsi" w:hAnsiTheme="minorHAnsi" w:cstheme="minorHAnsi"/>
          <w:sz w:val="22"/>
          <w:szCs w:val="22"/>
        </w:rPr>
        <w:tab/>
        <w:t>…</w:t>
      </w:r>
      <w:proofErr w:type="spellStart"/>
      <w:r>
        <w:rPr>
          <w:rFonts w:asciiTheme="minorHAnsi" w:hAnsiTheme="minorHAnsi" w:cstheme="minorHAnsi"/>
          <w:sz w:val="22"/>
          <w:szCs w:val="22"/>
        </w:rPr>
        <w:t>prepoznaćeš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me </w:t>
      </w:r>
      <w:proofErr w:type="spellStart"/>
      <w:r>
        <w:rPr>
          <w:rFonts w:asciiTheme="minorHAnsi" w:hAnsiTheme="minorHAnsi" w:cstheme="minorHAnsi"/>
          <w:sz w:val="22"/>
          <w:szCs w:val="22"/>
        </w:rPr>
        <w:t>po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sjaju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… </w:t>
      </w:r>
      <w:r w:rsidRPr="00BF1DE7">
        <w:rPr>
          <w:rFonts w:asciiTheme="minorHAnsi" w:hAnsiTheme="minorHAnsi" w:cstheme="minorHAnsi"/>
          <w:i/>
          <w:sz w:val="22"/>
          <w:szCs w:val="22"/>
        </w:rPr>
        <w:t>per clarinetto basso</w:t>
      </w:r>
    </w:p>
    <w:p w14:paraId="1B11320C" w14:textId="77777777" w:rsidR="003532EE" w:rsidRDefault="003532EE" w:rsidP="003532EE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</w:p>
    <w:p w14:paraId="7DB9A5DC" w14:textId="77777777" w:rsidR="003532EE" w:rsidRPr="00EA5B56" w:rsidRDefault="003532EE" w:rsidP="003532EE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A5B56">
        <w:rPr>
          <w:rFonts w:asciiTheme="minorHAnsi" w:hAnsiTheme="minorHAnsi" w:cstheme="minorHAnsi"/>
          <w:b/>
          <w:sz w:val="22"/>
          <w:szCs w:val="22"/>
        </w:rPr>
        <w:t>Tutti i brani in prima esecuzione italiana</w:t>
      </w:r>
    </w:p>
    <w:p w14:paraId="561CEF44" w14:textId="77777777" w:rsidR="003532EE" w:rsidRPr="00E810EA" w:rsidRDefault="003532EE" w:rsidP="003532EE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Pr="00E810EA">
        <w:rPr>
          <w:rFonts w:asciiTheme="minorHAnsi" w:hAnsiTheme="minorHAnsi" w:cstheme="minorHAnsi"/>
          <w:sz w:val="22"/>
          <w:szCs w:val="22"/>
        </w:rPr>
        <w:t>n collaborazione con Civica Scuola di Musica Claudio Abbado</w:t>
      </w:r>
    </w:p>
    <w:p w14:paraId="2195D2DA" w14:textId="77777777" w:rsidR="007F7747" w:rsidRPr="00E810EA" w:rsidRDefault="007F7747" w:rsidP="007F7747">
      <w:pPr>
        <w:spacing w:line="240" w:lineRule="auto"/>
        <w:ind w:left="993"/>
        <w:jc w:val="both"/>
        <w:rPr>
          <w:rFonts w:cstheme="minorHAnsi"/>
        </w:rPr>
      </w:pPr>
    </w:p>
    <w:p w14:paraId="0BC6B7BC" w14:textId="77777777" w:rsidR="007F7747" w:rsidRPr="00E810EA" w:rsidRDefault="007F7747" w:rsidP="007F7747">
      <w:pPr>
        <w:spacing w:line="240" w:lineRule="auto"/>
        <w:ind w:left="993"/>
        <w:jc w:val="both"/>
        <w:rPr>
          <w:rFonts w:cstheme="minorHAnsi"/>
        </w:rPr>
      </w:pPr>
    </w:p>
    <w:p w14:paraId="08F31BF3" w14:textId="77777777" w:rsidR="007F7747" w:rsidRPr="00E810EA" w:rsidRDefault="007F7747" w:rsidP="007F7747">
      <w:pPr>
        <w:spacing w:line="240" w:lineRule="auto"/>
        <w:ind w:left="993"/>
        <w:jc w:val="both"/>
        <w:rPr>
          <w:rFonts w:cstheme="minorHAnsi"/>
          <w:b/>
          <w:bCs/>
          <w:color w:val="699999"/>
        </w:rPr>
      </w:pPr>
      <w:r w:rsidRPr="00E810EA">
        <w:rPr>
          <w:rFonts w:cstheme="minorHAnsi"/>
          <w:b/>
          <w:bCs/>
          <w:color w:val="699999"/>
        </w:rPr>
        <w:lastRenderedPageBreak/>
        <w:br w:type="page"/>
      </w:r>
    </w:p>
    <w:p w14:paraId="7183DFB6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E5007D"/>
          <w:sz w:val="22"/>
          <w:szCs w:val="22"/>
        </w:rPr>
      </w:pPr>
      <w:r w:rsidRPr="00E810EA">
        <w:rPr>
          <w:rFonts w:asciiTheme="minorHAnsi" w:hAnsiTheme="minorHAnsi" w:cstheme="minorHAnsi"/>
          <w:b/>
          <w:bCs/>
          <w:color w:val="699999"/>
          <w:sz w:val="22"/>
          <w:szCs w:val="22"/>
        </w:rPr>
        <w:lastRenderedPageBreak/>
        <w:t>3. Martedì 4 dicembre h. 21.00 - Auditorium Lattuada, Milano</w:t>
      </w:r>
    </w:p>
    <w:p w14:paraId="6B2A5049" w14:textId="77777777" w:rsidR="007F7747" w:rsidRPr="00746EAB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6EAB">
        <w:rPr>
          <w:rFonts w:asciiTheme="minorHAnsi" w:hAnsiTheme="minorHAnsi" w:cstheme="minorHAnsi"/>
          <w:b/>
          <w:bCs/>
          <w:sz w:val="22"/>
          <w:szCs w:val="22"/>
        </w:rPr>
        <w:t xml:space="preserve">Estasi d’amore: canti di Olivier </w:t>
      </w:r>
      <w:proofErr w:type="spellStart"/>
      <w:r w:rsidRPr="00746EAB">
        <w:rPr>
          <w:rFonts w:asciiTheme="minorHAnsi" w:hAnsiTheme="minorHAnsi" w:cstheme="minorHAnsi"/>
          <w:b/>
          <w:bCs/>
          <w:sz w:val="22"/>
          <w:szCs w:val="22"/>
        </w:rPr>
        <w:t>Messiaen</w:t>
      </w:r>
      <w:proofErr w:type="spellEnd"/>
    </w:p>
    <w:p w14:paraId="5156F46F" w14:textId="77777777" w:rsidR="007F7747" w:rsidRPr="00746EAB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FEC202B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A5B56">
        <w:rPr>
          <w:rFonts w:asciiTheme="minorHAnsi" w:hAnsiTheme="minorHAnsi" w:cstheme="minorHAnsi"/>
          <w:b/>
          <w:sz w:val="22"/>
          <w:szCs w:val="22"/>
        </w:rPr>
        <w:t xml:space="preserve">Olivier </w:t>
      </w:r>
      <w:proofErr w:type="spellStart"/>
      <w:r w:rsidRPr="00EA5B56">
        <w:rPr>
          <w:rFonts w:asciiTheme="minorHAnsi" w:hAnsiTheme="minorHAnsi" w:cstheme="minorHAnsi"/>
          <w:b/>
          <w:sz w:val="22"/>
          <w:szCs w:val="22"/>
        </w:rPr>
        <w:t>Messiaen</w:t>
      </w:r>
      <w:proofErr w:type="spellEnd"/>
      <w:r w:rsidRPr="007F7747">
        <w:rPr>
          <w:rFonts w:asciiTheme="minorHAnsi" w:hAnsiTheme="minorHAnsi" w:cstheme="minorHAnsi"/>
          <w:sz w:val="22"/>
          <w:szCs w:val="22"/>
        </w:rPr>
        <w:tab/>
      </w:r>
      <w:r w:rsidRPr="007F7747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7F7747">
        <w:rPr>
          <w:rFonts w:asciiTheme="minorHAnsi" w:hAnsiTheme="minorHAnsi" w:cstheme="minorHAnsi"/>
          <w:sz w:val="22"/>
          <w:szCs w:val="22"/>
        </w:rPr>
        <w:t>Harawi</w:t>
      </w:r>
      <w:proofErr w:type="spellEnd"/>
      <w:r w:rsidRPr="007F7747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810EA">
        <w:rPr>
          <w:rFonts w:asciiTheme="minorHAnsi" w:hAnsiTheme="minorHAnsi" w:cstheme="minorHAnsi"/>
          <w:sz w:val="22"/>
          <w:szCs w:val="22"/>
        </w:rPr>
        <w:t>Chants</w:t>
      </w:r>
      <w:proofErr w:type="spellEnd"/>
      <w:r w:rsidRPr="00E810EA">
        <w:rPr>
          <w:rFonts w:asciiTheme="minorHAnsi" w:hAnsiTheme="minorHAnsi" w:cstheme="minorHAnsi"/>
          <w:sz w:val="22"/>
          <w:szCs w:val="22"/>
        </w:rPr>
        <w:t xml:space="preserve"> d’</w:t>
      </w:r>
      <w:proofErr w:type="spellStart"/>
      <w:r w:rsidRPr="00E810EA">
        <w:rPr>
          <w:rFonts w:asciiTheme="minorHAnsi" w:hAnsiTheme="minorHAnsi" w:cstheme="minorHAnsi"/>
          <w:sz w:val="22"/>
          <w:szCs w:val="22"/>
        </w:rPr>
        <w:t>amour</w:t>
      </w:r>
      <w:proofErr w:type="spellEnd"/>
      <w:r w:rsidRPr="00E810EA">
        <w:rPr>
          <w:rFonts w:asciiTheme="minorHAnsi" w:hAnsiTheme="minorHAnsi" w:cstheme="minorHAnsi"/>
          <w:sz w:val="22"/>
          <w:szCs w:val="22"/>
        </w:rPr>
        <w:t xml:space="preserve"> et </w:t>
      </w:r>
      <w:proofErr w:type="spellStart"/>
      <w:r w:rsidRPr="00E810EA">
        <w:rPr>
          <w:rFonts w:asciiTheme="minorHAnsi" w:hAnsiTheme="minorHAnsi" w:cstheme="minorHAnsi"/>
          <w:sz w:val="22"/>
          <w:szCs w:val="22"/>
        </w:rPr>
        <w:t>mort</w:t>
      </w:r>
      <w:proofErr w:type="spellEnd"/>
      <w:r w:rsidRPr="00E810EA">
        <w:rPr>
          <w:rFonts w:asciiTheme="minorHAnsi" w:hAnsiTheme="minorHAnsi" w:cstheme="minorHAnsi"/>
          <w:sz w:val="22"/>
          <w:szCs w:val="22"/>
        </w:rPr>
        <w:t xml:space="preserve"> </w:t>
      </w:r>
      <w:r w:rsidRPr="00E810EA">
        <w:rPr>
          <w:rFonts w:asciiTheme="minorHAnsi" w:hAnsiTheme="minorHAnsi" w:cstheme="minorHAnsi"/>
          <w:i/>
          <w:iCs/>
          <w:sz w:val="22"/>
          <w:szCs w:val="22"/>
        </w:rPr>
        <w:t>per voce e pianoforte</w:t>
      </w:r>
    </w:p>
    <w:p w14:paraId="759B875D" w14:textId="77777777" w:rsidR="00175577" w:rsidRDefault="0017557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</w:p>
    <w:p w14:paraId="709ABCED" w14:textId="15E0641D" w:rsidR="007F7747" w:rsidRPr="00E810EA" w:rsidRDefault="0017557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E810EA">
        <w:rPr>
          <w:rFonts w:asciiTheme="minorHAnsi" w:hAnsiTheme="minorHAnsi" w:cstheme="minorHAnsi"/>
          <w:sz w:val="22"/>
          <w:szCs w:val="22"/>
        </w:rPr>
        <w:t>In</w:t>
      </w:r>
      <w:r w:rsidR="007F7747" w:rsidRPr="00E810EA">
        <w:rPr>
          <w:rFonts w:asciiTheme="minorHAnsi" w:hAnsiTheme="minorHAnsi" w:cstheme="minorHAnsi"/>
          <w:sz w:val="22"/>
          <w:szCs w:val="22"/>
        </w:rPr>
        <w:t xml:space="preserve"> collaborazione con Civica Scuola di Musica Claudio Abbado</w:t>
      </w:r>
    </w:p>
    <w:p w14:paraId="7B4ECFD9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</w:p>
    <w:p w14:paraId="1988AC80" w14:textId="3BD1C4CA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</w:p>
    <w:p w14:paraId="2B4E56EF" w14:textId="79773DF0" w:rsidR="007F7747" w:rsidRPr="00E810EA" w:rsidRDefault="0017557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E810EA">
        <w:rPr>
          <w:rFonts w:asciiTheme="minorHAnsi" w:hAnsiTheme="minorHAnsi" w:cstheme="minorHAnsi"/>
          <w:noProof/>
          <w:sz w:val="22"/>
          <w:szCs w:val="22"/>
          <w:lang w:eastAsia="it-IT"/>
        </w:rPr>
        <w:drawing>
          <wp:anchor distT="0" distB="0" distL="114300" distR="114300" simplePos="0" relativeHeight="251664384" behindDoc="0" locked="0" layoutInCell="1" allowOverlap="1" wp14:anchorId="66027AED" wp14:editId="4E787EF0">
            <wp:simplePos x="0" y="0"/>
            <wp:positionH relativeFrom="margin">
              <wp:align>left</wp:align>
            </wp:positionH>
            <wp:positionV relativeFrom="paragraph">
              <wp:posOffset>124593</wp:posOffset>
            </wp:positionV>
            <wp:extent cx="2102485" cy="2838450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nros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9DDA5" w14:textId="77777777" w:rsidR="007F7747" w:rsidRPr="00E810EA" w:rsidRDefault="007F7747" w:rsidP="007F7747">
      <w:pPr>
        <w:spacing w:line="240" w:lineRule="auto"/>
        <w:ind w:left="993"/>
        <w:jc w:val="both"/>
        <w:rPr>
          <w:rFonts w:cstheme="minorHAnsi"/>
        </w:rPr>
      </w:pPr>
    </w:p>
    <w:p w14:paraId="33690671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5F28EE7F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405268FC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34926623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6F651757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143D6184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11D2B0A4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5ACF3315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59E78C9C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230A30AA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58F9A420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7C1A4C91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17F85AED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2DC50081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79B1167F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19B90AD6" w14:textId="77777777" w:rsidR="007F7747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6AE18197" w14:textId="77777777" w:rsidR="007F7747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6835737E" w14:textId="77777777" w:rsidR="007F7747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699999"/>
          <w:sz w:val="22"/>
          <w:szCs w:val="22"/>
        </w:rPr>
      </w:pPr>
    </w:p>
    <w:p w14:paraId="659C8981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color w:val="E5007D"/>
          <w:sz w:val="22"/>
          <w:szCs w:val="22"/>
        </w:rPr>
      </w:pPr>
      <w:r w:rsidRPr="00E810EA">
        <w:rPr>
          <w:rFonts w:asciiTheme="minorHAnsi" w:hAnsiTheme="minorHAnsi" w:cstheme="minorHAnsi"/>
          <w:b/>
          <w:bCs/>
          <w:color w:val="699999"/>
          <w:sz w:val="22"/>
          <w:szCs w:val="22"/>
        </w:rPr>
        <w:t>4. Giovedì 13 dicembre h. 21.00 - Fabbrica del Vapore, Milano</w:t>
      </w:r>
    </w:p>
    <w:p w14:paraId="415406CF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810EA">
        <w:rPr>
          <w:rFonts w:asciiTheme="minorHAnsi" w:hAnsiTheme="minorHAnsi" w:cstheme="minorHAnsi"/>
          <w:b/>
          <w:bCs/>
          <w:sz w:val="22"/>
          <w:szCs w:val="22"/>
        </w:rPr>
        <w:t>Intrecci e radici</w:t>
      </w:r>
    </w:p>
    <w:p w14:paraId="4F961115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B1A4352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A5B56">
        <w:rPr>
          <w:rFonts w:asciiTheme="minorHAnsi" w:hAnsiTheme="minorHAnsi" w:cstheme="minorHAnsi"/>
          <w:b/>
          <w:sz w:val="22"/>
          <w:szCs w:val="22"/>
        </w:rPr>
        <w:t>Clara Iannotta</w:t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E810EA">
        <w:rPr>
          <w:rFonts w:asciiTheme="minorHAnsi" w:hAnsiTheme="minorHAnsi" w:cstheme="minorHAnsi"/>
          <w:sz w:val="22"/>
          <w:szCs w:val="22"/>
        </w:rPr>
        <w:t>Limun</w:t>
      </w:r>
      <w:proofErr w:type="spellEnd"/>
      <w:r w:rsidRPr="00E810EA">
        <w:rPr>
          <w:rFonts w:asciiTheme="minorHAnsi" w:hAnsiTheme="minorHAnsi" w:cstheme="minorHAnsi"/>
          <w:sz w:val="22"/>
          <w:szCs w:val="22"/>
        </w:rPr>
        <w:t xml:space="preserve"> </w:t>
      </w:r>
      <w:r w:rsidRPr="00E810EA">
        <w:rPr>
          <w:rFonts w:asciiTheme="minorHAnsi" w:hAnsiTheme="minorHAnsi" w:cstheme="minorHAnsi"/>
          <w:i/>
          <w:iCs/>
          <w:sz w:val="22"/>
          <w:szCs w:val="22"/>
        </w:rPr>
        <w:t>per violino e viola</w:t>
      </w:r>
    </w:p>
    <w:p w14:paraId="499581D2" w14:textId="127DE6F8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EA5B56">
        <w:rPr>
          <w:rFonts w:asciiTheme="minorHAnsi" w:hAnsiTheme="minorHAnsi" w:cstheme="minorHAnsi"/>
          <w:b/>
          <w:sz w:val="22"/>
          <w:szCs w:val="22"/>
        </w:rPr>
        <w:t>Giorgio Netti</w:t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E810EA">
        <w:rPr>
          <w:rFonts w:asciiTheme="minorHAnsi" w:hAnsiTheme="minorHAnsi" w:cstheme="minorHAnsi"/>
          <w:sz w:val="22"/>
          <w:szCs w:val="22"/>
        </w:rPr>
        <w:t>T</w:t>
      </w:r>
      <w:r w:rsidRPr="00E810EA">
        <w:rPr>
          <w:rStyle w:val="Enfasicorsivo"/>
          <w:rFonts w:asciiTheme="minorHAnsi" w:hAnsiTheme="minorHAnsi" w:cstheme="minorHAnsi"/>
          <w:bCs/>
          <w:i w:val="0"/>
          <w:iCs w:val="0"/>
          <w:color w:val="6A6A6A"/>
          <w:sz w:val="22"/>
          <w:szCs w:val="22"/>
          <w:shd w:val="clear" w:color="auto" w:fill="FFFFFF"/>
        </w:rPr>
        <w:t>ê</w:t>
      </w:r>
      <w:r w:rsidRPr="00E810EA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810EA">
        <w:rPr>
          <w:rFonts w:asciiTheme="minorHAnsi" w:hAnsiTheme="minorHAnsi" w:cstheme="minorHAnsi"/>
          <w:sz w:val="22"/>
          <w:szCs w:val="22"/>
        </w:rPr>
        <w:t xml:space="preserve"> </w:t>
      </w:r>
      <w:r w:rsidRPr="00E810EA">
        <w:rPr>
          <w:rFonts w:asciiTheme="minorHAnsi" w:hAnsiTheme="minorHAnsi" w:cstheme="minorHAnsi"/>
          <w:i/>
          <w:iCs/>
          <w:sz w:val="22"/>
          <w:szCs w:val="22"/>
        </w:rPr>
        <w:t>per violoncello solo</w:t>
      </w:r>
      <w:r w:rsidR="00175577">
        <w:rPr>
          <w:rFonts w:asciiTheme="minorHAnsi" w:hAnsiTheme="minorHAnsi" w:cstheme="minorHAnsi"/>
          <w:i/>
          <w:iCs/>
          <w:sz w:val="22"/>
          <w:szCs w:val="22"/>
        </w:rPr>
        <w:t xml:space="preserve"> e voce su nastro</w:t>
      </w:r>
    </w:p>
    <w:p w14:paraId="07A237C0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A5B56">
        <w:rPr>
          <w:rFonts w:asciiTheme="minorHAnsi" w:hAnsiTheme="minorHAnsi" w:cstheme="minorHAnsi"/>
          <w:b/>
          <w:sz w:val="22"/>
          <w:szCs w:val="22"/>
        </w:rPr>
        <w:t>Giorgio Netti</w:t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</w:r>
      <w:r w:rsidRPr="00E810EA">
        <w:rPr>
          <w:rFonts w:asciiTheme="minorHAnsi" w:hAnsiTheme="minorHAnsi" w:cstheme="minorHAnsi"/>
          <w:sz w:val="22"/>
          <w:szCs w:val="22"/>
        </w:rPr>
        <w:tab/>
        <w:t xml:space="preserve">Inoltre </w:t>
      </w:r>
      <w:r w:rsidRPr="00E810EA">
        <w:rPr>
          <w:rFonts w:asciiTheme="minorHAnsi" w:hAnsiTheme="minorHAnsi" w:cstheme="minorHAnsi"/>
          <w:i/>
          <w:iCs/>
          <w:sz w:val="22"/>
          <w:szCs w:val="22"/>
        </w:rPr>
        <w:t>per violino e viola</w:t>
      </w:r>
    </w:p>
    <w:p w14:paraId="754167C9" w14:textId="361A727D" w:rsidR="007F7747" w:rsidRDefault="00EA5B56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A5B56">
        <w:rPr>
          <w:rFonts w:asciiTheme="minorHAnsi" w:hAnsiTheme="minorHAnsi" w:cstheme="minorHAnsi"/>
          <w:b/>
          <w:sz w:val="22"/>
          <w:szCs w:val="22"/>
        </w:rPr>
        <w:t>Clara Iannotta</w:t>
      </w:r>
      <w:r w:rsidR="00D74742">
        <w:rPr>
          <w:rFonts w:asciiTheme="minorHAnsi" w:hAnsiTheme="minorHAnsi" w:cstheme="minorHAnsi"/>
          <w:sz w:val="22"/>
          <w:szCs w:val="22"/>
        </w:rPr>
        <w:tab/>
      </w:r>
      <w:r w:rsidR="00D74742">
        <w:rPr>
          <w:rFonts w:asciiTheme="minorHAnsi" w:hAnsiTheme="minorHAnsi" w:cstheme="minorHAnsi"/>
          <w:sz w:val="22"/>
          <w:szCs w:val="22"/>
        </w:rPr>
        <w:tab/>
      </w:r>
      <w:r w:rsidR="00D74742">
        <w:rPr>
          <w:rFonts w:asciiTheme="minorHAnsi" w:hAnsiTheme="minorHAnsi" w:cstheme="minorHAnsi"/>
          <w:sz w:val="22"/>
          <w:szCs w:val="22"/>
        </w:rPr>
        <w:tab/>
        <w:t xml:space="preserve">Dead </w:t>
      </w:r>
      <w:proofErr w:type="spellStart"/>
      <w:r w:rsidR="00D74742">
        <w:rPr>
          <w:rFonts w:asciiTheme="minorHAnsi" w:hAnsiTheme="minorHAnsi" w:cstheme="minorHAnsi"/>
          <w:sz w:val="22"/>
          <w:szCs w:val="22"/>
        </w:rPr>
        <w:t>w</w:t>
      </w:r>
      <w:r>
        <w:rPr>
          <w:rFonts w:asciiTheme="minorHAnsi" w:hAnsiTheme="minorHAnsi" w:cstheme="minorHAnsi"/>
          <w:sz w:val="22"/>
          <w:szCs w:val="22"/>
        </w:rPr>
        <w:t>asps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in the</w:t>
      </w:r>
      <w:r w:rsidR="007F7747" w:rsidRPr="00E810EA">
        <w:rPr>
          <w:rFonts w:asciiTheme="minorHAnsi" w:hAnsiTheme="minorHAnsi" w:cstheme="minorHAnsi"/>
          <w:sz w:val="22"/>
          <w:szCs w:val="22"/>
        </w:rPr>
        <w:t xml:space="preserve"> jam </w:t>
      </w:r>
      <w:r w:rsidR="00D74742">
        <w:rPr>
          <w:rFonts w:asciiTheme="minorHAnsi" w:hAnsiTheme="minorHAnsi" w:cstheme="minorHAnsi"/>
          <w:sz w:val="22"/>
          <w:szCs w:val="22"/>
        </w:rPr>
        <w:t xml:space="preserve">- </w:t>
      </w:r>
      <w:proofErr w:type="spellStart"/>
      <w:r w:rsidR="00D74742">
        <w:rPr>
          <w:rFonts w:asciiTheme="minorHAnsi" w:hAnsiTheme="minorHAnsi" w:cstheme="minorHAnsi"/>
          <w:sz w:val="22"/>
          <w:szCs w:val="22"/>
        </w:rPr>
        <w:t>jar</w:t>
      </w:r>
      <w:proofErr w:type="spellEnd"/>
      <w:r w:rsidR="00D74742">
        <w:rPr>
          <w:rFonts w:asciiTheme="minorHAnsi" w:hAnsiTheme="minorHAnsi" w:cstheme="minorHAnsi"/>
          <w:sz w:val="22"/>
          <w:szCs w:val="22"/>
        </w:rPr>
        <w:t xml:space="preserve"> (iii</w:t>
      </w:r>
      <w:r w:rsidR="007F7747" w:rsidRPr="00E810EA">
        <w:rPr>
          <w:rFonts w:asciiTheme="minorHAnsi" w:hAnsiTheme="minorHAnsi" w:cstheme="minorHAnsi"/>
          <w:sz w:val="22"/>
          <w:szCs w:val="22"/>
        </w:rPr>
        <w:t xml:space="preserve">) </w:t>
      </w:r>
      <w:r w:rsidR="007F7747">
        <w:rPr>
          <w:rFonts w:asciiTheme="minorHAnsi" w:hAnsiTheme="minorHAnsi" w:cstheme="minorHAnsi"/>
          <w:i/>
          <w:iCs/>
          <w:sz w:val="22"/>
          <w:szCs w:val="22"/>
        </w:rPr>
        <w:t>per quartetto d’archi</w:t>
      </w:r>
    </w:p>
    <w:p w14:paraId="69377C35" w14:textId="77777777" w:rsidR="007F7747" w:rsidRPr="00746EAB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ab/>
      </w:r>
      <w:r>
        <w:rPr>
          <w:rFonts w:asciiTheme="minorHAnsi" w:hAnsiTheme="minorHAnsi" w:cstheme="minorHAnsi"/>
          <w:i/>
          <w:iCs/>
          <w:sz w:val="22"/>
          <w:szCs w:val="22"/>
        </w:rPr>
        <w:tab/>
      </w:r>
      <w:r>
        <w:rPr>
          <w:rFonts w:asciiTheme="minorHAnsi" w:hAnsiTheme="minorHAnsi" w:cstheme="minorHAnsi"/>
          <w:i/>
          <w:iCs/>
          <w:sz w:val="22"/>
          <w:szCs w:val="22"/>
        </w:rPr>
        <w:tab/>
      </w:r>
      <w:r>
        <w:rPr>
          <w:rFonts w:asciiTheme="minorHAnsi" w:hAnsiTheme="minorHAnsi" w:cstheme="minorHAnsi"/>
          <w:i/>
          <w:iCs/>
          <w:sz w:val="22"/>
          <w:szCs w:val="22"/>
        </w:rPr>
        <w:tab/>
      </w:r>
      <w:r>
        <w:rPr>
          <w:rFonts w:asciiTheme="minorHAnsi" w:hAnsiTheme="minorHAnsi" w:cstheme="minorHAnsi"/>
          <w:i/>
          <w:iCs/>
          <w:sz w:val="22"/>
          <w:szCs w:val="22"/>
        </w:rPr>
        <w:tab/>
      </w:r>
      <w:r>
        <w:rPr>
          <w:rFonts w:asciiTheme="minorHAnsi" w:hAnsiTheme="minorHAnsi" w:cstheme="minorHAnsi"/>
          <w:iCs/>
          <w:sz w:val="22"/>
          <w:szCs w:val="22"/>
        </w:rPr>
        <w:t>[</w:t>
      </w:r>
      <w:r w:rsidRPr="00EA5B56">
        <w:rPr>
          <w:rFonts w:asciiTheme="minorHAnsi" w:hAnsiTheme="minorHAnsi" w:cstheme="minorHAnsi"/>
          <w:b/>
          <w:iCs/>
          <w:sz w:val="22"/>
          <w:szCs w:val="22"/>
        </w:rPr>
        <w:t>prima esecuzione italiana</w:t>
      </w:r>
      <w:r>
        <w:rPr>
          <w:rFonts w:asciiTheme="minorHAnsi" w:hAnsiTheme="minorHAnsi" w:cstheme="minorHAnsi"/>
          <w:iCs/>
          <w:sz w:val="22"/>
          <w:szCs w:val="22"/>
        </w:rPr>
        <w:t>]</w:t>
      </w:r>
    </w:p>
    <w:p w14:paraId="10A4F691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</w:p>
    <w:p w14:paraId="2393CF13" w14:textId="77777777" w:rsidR="007F7747" w:rsidRPr="00E810EA" w:rsidRDefault="007F7747" w:rsidP="007F7747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E810EA">
        <w:rPr>
          <w:rFonts w:asciiTheme="minorHAnsi" w:hAnsiTheme="minorHAnsi" w:cstheme="minorHAnsi"/>
          <w:sz w:val="22"/>
          <w:szCs w:val="22"/>
        </w:rPr>
        <w:t>Concerto dedicato al</w:t>
      </w:r>
      <w:r>
        <w:rPr>
          <w:rFonts w:asciiTheme="minorHAnsi" w:hAnsiTheme="minorHAnsi" w:cstheme="minorHAnsi"/>
          <w:sz w:val="22"/>
          <w:szCs w:val="22"/>
        </w:rPr>
        <w:t>la</w:t>
      </w:r>
      <w:r w:rsidRPr="00E810EA">
        <w:rPr>
          <w:rFonts w:asciiTheme="minorHAnsi" w:hAnsiTheme="minorHAnsi" w:cstheme="minorHAnsi"/>
          <w:sz w:val="22"/>
          <w:szCs w:val="22"/>
        </w:rPr>
        <w:t xml:space="preserve"> docente della masterclass 2018</w:t>
      </w:r>
    </w:p>
    <w:p w14:paraId="787BE0CB" w14:textId="6ACFA759" w:rsidR="007F7747" w:rsidRDefault="00175577" w:rsidP="007F7747">
      <w:pPr>
        <w:spacing w:line="240" w:lineRule="auto"/>
        <w:ind w:left="993"/>
        <w:jc w:val="both"/>
        <w:rPr>
          <w:rFonts w:cstheme="minorHAnsi"/>
        </w:rPr>
      </w:pPr>
      <w:r w:rsidRPr="00E810EA">
        <w:rPr>
          <w:rFonts w:cstheme="minorHAnsi"/>
        </w:rPr>
        <w:t>In</w:t>
      </w:r>
      <w:r w:rsidR="007F7747" w:rsidRPr="00E810EA">
        <w:rPr>
          <w:rFonts w:cstheme="minorHAnsi"/>
        </w:rPr>
        <w:t xml:space="preserve"> collaborazione con </w:t>
      </w:r>
      <w:r w:rsidR="007F7747">
        <w:rPr>
          <w:rFonts w:cstheme="minorHAnsi"/>
        </w:rPr>
        <w:t>La Fabbrica del Vapore, Ex locale Cisterne</w:t>
      </w:r>
    </w:p>
    <w:p w14:paraId="64EEBBA3" w14:textId="77777777" w:rsidR="004F2F99" w:rsidRDefault="004F2F99" w:rsidP="007F7747">
      <w:pPr>
        <w:spacing w:line="240" w:lineRule="auto"/>
        <w:ind w:left="993"/>
        <w:jc w:val="both"/>
        <w:rPr>
          <w:rFonts w:cstheme="minorHAnsi"/>
        </w:rPr>
      </w:pPr>
    </w:p>
    <w:p w14:paraId="0A520753" w14:textId="445E2B9D" w:rsidR="004F2F99" w:rsidRPr="00175577" w:rsidRDefault="004F2F99" w:rsidP="004F2F99">
      <w:pPr>
        <w:pStyle w:val="Nessunostileparagrafo"/>
        <w:spacing w:line="240" w:lineRule="auto"/>
        <w:ind w:left="993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75577">
        <w:rPr>
          <w:rFonts w:asciiTheme="minorHAnsi" w:hAnsiTheme="minorHAnsi" w:cstheme="minorHAnsi"/>
          <w:b/>
          <w:sz w:val="22"/>
          <w:szCs w:val="22"/>
        </w:rPr>
        <w:t>Alle 19.30, il concerto sarà preceduto da un incontro</w:t>
      </w:r>
      <w:r>
        <w:rPr>
          <w:rFonts w:asciiTheme="minorHAnsi" w:hAnsiTheme="minorHAnsi" w:cstheme="minorHAnsi"/>
          <w:b/>
          <w:sz w:val="22"/>
          <w:szCs w:val="22"/>
        </w:rPr>
        <w:t xml:space="preserve"> di introduzione</w:t>
      </w:r>
      <w:r w:rsidR="00CE7CD3">
        <w:rPr>
          <w:rFonts w:asciiTheme="minorHAnsi" w:hAnsiTheme="minorHAnsi" w:cstheme="minorHAnsi"/>
          <w:b/>
          <w:sz w:val="22"/>
          <w:szCs w:val="22"/>
        </w:rPr>
        <w:t xml:space="preserve"> all’ascolto con Clara Iannotta e Giorgio Netti</w:t>
      </w:r>
      <w:r w:rsidRPr="00175577">
        <w:rPr>
          <w:rFonts w:asciiTheme="minorHAnsi" w:hAnsiTheme="minorHAnsi" w:cstheme="minorHAnsi"/>
          <w:b/>
          <w:sz w:val="22"/>
          <w:szCs w:val="22"/>
        </w:rPr>
        <w:t>.</w:t>
      </w:r>
    </w:p>
    <w:p w14:paraId="35A15BF8" w14:textId="77777777" w:rsidR="004F2F99" w:rsidRPr="00E810EA" w:rsidRDefault="004F2F99" w:rsidP="007F7747">
      <w:pPr>
        <w:spacing w:line="240" w:lineRule="auto"/>
        <w:ind w:left="993"/>
        <w:jc w:val="both"/>
        <w:rPr>
          <w:rFonts w:cstheme="minorHAnsi"/>
        </w:rPr>
      </w:pPr>
    </w:p>
    <w:p w14:paraId="7B9199C2" w14:textId="28635B60" w:rsidR="00A23A6F" w:rsidRPr="0006023E" w:rsidRDefault="00A23A6F" w:rsidP="00660D1C">
      <w:pPr>
        <w:spacing w:line="240" w:lineRule="auto"/>
        <w:ind w:left="993"/>
        <w:jc w:val="both"/>
        <w:rPr>
          <w:rFonts w:cstheme="minorHAnsi"/>
          <w:b/>
          <w:bCs/>
          <w:color w:val="699999"/>
        </w:rPr>
      </w:pPr>
    </w:p>
    <w:sectPr w:rsidR="00A23A6F" w:rsidRPr="0006023E" w:rsidSect="00C82C64">
      <w:footerReference w:type="default" r:id="rId10"/>
      <w:headerReference w:type="first" r:id="rId11"/>
      <w:pgSz w:w="11906" w:h="16838"/>
      <w:pgMar w:top="1417" w:right="1134" w:bottom="1134" w:left="1134" w:header="4025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71387F" w14:textId="77777777" w:rsidR="00047ED3" w:rsidRDefault="00047ED3" w:rsidP="00C9780B">
      <w:pPr>
        <w:spacing w:line="240" w:lineRule="auto"/>
      </w:pPr>
      <w:r>
        <w:separator/>
      </w:r>
    </w:p>
  </w:endnote>
  <w:endnote w:type="continuationSeparator" w:id="0">
    <w:p w14:paraId="3877835F" w14:textId="77777777" w:rsidR="00047ED3" w:rsidRDefault="00047ED3" w:rsidP="00C978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2325972"/>
      <w:docPartObj>
        <w:docPartGallery w:val="Page Numbers (Bottom of Page)"/>
        <w:docPartUnique/>
      </w:docPartObj>
    </w:sdtPr>
    <w:sdtEndPr/>
    <w:sdtContent>
      <w:p w14:paraId="78EFA948" w14:textId="77777777" w:rsidR="005B6BD0" w:rsidRDefault="005B6BD0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2750">
          <w:rPr>
            <w:noProof/>
          </w:rPr>
          <w:t>6</w:t>
        </w:r>
        <w:r>
          <w:fldChar w:fldCharType="end"/>
        </w:r>
      </w:p>
    </w:sdtContent>
  </w:sdt>
  <w:p w14:paraId="1D3E1848" w14:textId="77777777" w:rsidR="005B6BD0" w:rsidRDefault="005B6BD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A7E93E" w14:textId="77777777" w:rsidR="00047ED3" w:rsidRDefault="00047ED3" w:rsidP="00C9780B">
      <w:pPr>
        <w:spacing w:line="240" w:lineRule="auto"/>
      </w:pPr>
      <w:r>
        <w:separator/>
      </w:r>
    </w:p>
  </w:footnote>
  <w:footnote w:type="continuationSeparator" w:id="0">
    <w:p w14:paraId="17AF0294" w14:textId="77777777" w:rsidR="00047ED3" w:rsidRDefault="00047ED3" w:rsidP="00C978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E21A8" w14:textId="77777777" w:rsidR="00C9780B" w:rsidRDefault="00C9780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6F628924" wp14:editId="57E84E48">
          <wp:simplePos x="0" y="0"/>
          <wp:positionH relativeFrom="page">
            <wp:align>left</wp:align>
          </wp:positionH>
          <wp:positionV relativeFrom="paragraph">
            <wp:posOffset>-2557780</wp:posOffset>
          </wp:positionV>
          <wp:extent cx="7575209" cy="10715255"/>
          <wp:effectExtent l="0" t="0" r="6985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 prova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209" cy="10715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it-IT" w:vendorID="64" w:dllVersion="131078" w:nlCheck="1" w:checkStyle="0"/>
  <w:activeWritingStyle w:appName="MSWord" w:lang="en-GB" w:vendorID="64" w:dllVersion="131078" w:nlCheck="1" w:checkStyle="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80B"/>
    <w:rsid w:val="0003084C"/>
    <w:rsid w:val="00047ED3"/>
    <w:rsid w:val="0006023E"/>
    <w:rsid w:val="00077FAC"/>
    <w:rsid w:val="000A716A"/>
    <w:rsid w:val="000C3E39"/>
    <w:rsid w:val="001104BA"/>
    <w:rsid w:val="00115301"/>
    <w:rsid w:val="00175577"/>
    <w:rsid w:val="001A6ECD"/>
    <w:rsid w:val="00283992"/>
    <w:rsid w:val="002B7F87"/>
    <w:rsid w:val="002E354B"/>
    <w:rsid w:val="0031109F"/>
    <w:rsid w:val="00317177"/>
    <w:rsid w:val="003209ED"/>
    <w:rsid w:val="003532EE"/>
    <w:rsid w:val="003B4A4D"/>
    <w:rsid w:val="003D31D0"/>
    <w:rsid w:val="003E5DDA"/>
    <w:rsid w:val="003F798D"/>
    <w:rsid w:val="00481D0C"/>
    <w:rsid w:val="004D18F0"/>
    <w:rsid w:val="004F2F99"/>
    <w:rsid w:val="005557CD"/>
    <w:rsid w:val="00584674"/>
    <w:rsid w:val="00584684"/>
    <w:rsid w:val="005B4CAD"/>
    <w:rsid w:val="005B6BD0"/>
    <w:rsid w:val="00610B75"/>
    <w:rsid w:val="00660D1C"/>
    <w:rsid w:val="006770AC"/>
    <w:rsid w:val="006B6C1F"/>
    <w:rsid w:val="006C0CFF"/>
    <w:rsid w:val="006E01AD"/>
    <w:rsid w:val="00706B23"/>
    <w:rsid w:val="00773E79"/>
    <w:rsid w:val="0078735D"/>
    <w:rsid w:val="007C534B"/>
    <w:rsid w:val="007E540D"/>
    <w:rsid w:val="007F1571"/>
    <w:rsid w:val="007F7747"/>
    <w:rsid w:val="008418E8"/>
    <w:rsid w:val="008A48A6"/>
    <w:rsid w:val="0092591A"/>
    <w:rsid w:val="00941EAF"/>
    <w:rsid w:val="00960E81"/>
    <w:rsid w:val="009A36A7"/>
    <w:rsid w:val="009B2042"/>
    <w:rsid w:val="00A23A6F"/>
    <w:rsid w:val="00A63E26"/>
    <w:rsid w:val="00A64F11"/>
    <w:rsid w:val="00B95F3E"/>
    <w:rsid w:val="00BD7FA8"/>
    <w:rsid w:val="00BE7508"/>
    <w:rsid w:val="00C82C64"/>
    <w:rsid w:val="00C9780B"/>
    <w:rsid w:val="00CB2DED"/>
    <w:rsid w:val="00CE2750"/>
    <w:rsid w:val="00CE4225"/>
    <w:rsid w:val="00CE44F8"/>
    <w:rsid w:val="00CE7CD3"/>
    <w:rsid w:val="00D175EC"/>
    <w:rsid w:val="00D27DCC"/>
    <w:rsid w:val="00D74742"/>
    <w:rsid w:val="00DB40E1"/>
    <w:rsid w:val="00DC5BFA"/>
    <w:rsid w:val="00DE7AC9"/>
    <w:rsid w:val="00DF3272"/>
    <w:rsid w:val="00E810EA"/>
    <w:rsid w:val="00EA5B56"/>
    <w:rsid w:val="00EB1E5B"/>
    <w:rsid w:val="00EB3636"/>
    <w:rsid w:val="00F040AC"/>
    <w:rsid w:val="00F33806"/>
    <w:rsid w:val="00F41052"/>
    <w:rsid w:val="00F6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FE6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essunostileparagrafo">
    <w:name w:val="[Nessuno stile paragrafo]"/>
    <w:rsid w:val="00C9780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C9780B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780B"/>
  </w:style>
  <w:style w:type="paragraph" w:styleId="Pidipagina">
    <w:name w:val="footer"/>
    <w:basedOn w:val="Normale"/>
    <w:link w:val="PidipaginaCarattere"/>
    <w:uiPriority w:val="99"/>
    <w:unhideWhenUsed/>
    <w:rsid w:val="00C9780B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780B"/>
  </w:style>
  <w:style w:type="character" w:styleId="Enfasicorsivo">
    <w:name w:val="Emphasis"/>
    <w:basedOn w:val="Carpredefinitoparagrafo"/>
    <w:uiPriority w:val="20"/>
    <w:qFormat/>
    <w:rsid w:val="00A23A6F"/>
    <w:rPr>
      <w:i/>
      <w:iCs/>
    </w:rPr>
  </w:style>
  <w:style w:type="paragraph" w:customStyle="1" w:styleId="Default">
    <w:name w:val="Default"/>
    <w:rsid w:val="00DB40E1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0B7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0B7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essunostileparagrafo">
    <w:name w:val="[Nessuno stile paragrafo]"/>
    <w:rsid w:val="00C9780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C9780B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780B"/>
  </w:style>
  <w:style w:type="paragraph" w:styleId="Pidipagina">
    <w:name w:val="footer"/>
    <w:basedOn w:val="Normale"/>
    <w:link w:val="PidipaginaCarattere"/>
    <w:uiPriority w:val="99"/>
    <w:unhideWhenUsed/>
    <w:rsid w:val="00C9780B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780B"/>
  </w:style>
  <w:style w:type="character" w:styleId="Enfasicorsivo">
    <w:name w:val="Emphasis"/>
    <w:basedOn w:val="Carpredefinitoparagrafo"/>
    <w:uiPriority w:val="20"/>
    <w:qFormat/>
    <w:rsid w:val="00A23A6F"/>
    <w:rPr>
      <w:i/>
      <w:iCs/>
    </w:rPr>
  </w:style>
  <w:style w:type="paragraph" w:customStyle="1" w:styleId="Default">
    <w:name w:val="Default"/>
    <w:rsid w:val="00DB40E1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0B7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0B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0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445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9263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7034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3239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1407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 gentili tedeschi</dc:creator>
  <cp:lastModifiedBy>Alessandra Arcidiaco</cp:lastModifiedBy>
  <cp:revision>2</cp:revision>
  <cp:lastPrinted>2018-09-10T15:44:00Z</cp:lastPrinted>
  <dcterms:created xsi:type="dcterms:W3CDTF">2018-09-27T12:10:00Z</dcterms:created>
  <dcterms:modified xsi:type="dcterms:W3CDTF">2018-09-27T12:10:00Z</dcterms:modified>
</cp:coreProperties>
</file>